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2E" w:rsidRPr="00F37DE0" w:rsidRDefault="00B26C2E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</w:p>
    <w:p w:rsidR="00DA05A2" w:rsidRPr="00F37DE0" w:rsidRDefault="00306B7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  <w:r w:rsidRPr="00F37DE0">
        <w:rPr>
          <w:rFonts w:ascii="Times New Roman" w:hAnsi="Times New Roman"/>
          <w:b/>
          <w:sz w:val="24"/>
          <w:u w:val="single"/>
        </w:rPr>
        <w:t xml:space="preserve">EDITAL n.º </w:t>
      </w:r>
      <w:r w:rsidR="00B81C0C" w:rsidRPr="00F37DE0">
        <w:rPr>
          <w:rFonts w:ascii="Times New Roman" w:hAnsi="Times New Roman"/>
          <w:b/>
          <w:sz w:val="24"/>
          <w:u w:val="single"/>
        </w:rPr>
        <w:t>001</w:t>
      </w:r>
      <w:r w:rsidRPr="00F37DE0">
        <w:rPr>
          <w:rFonts w:ascii="Times New Roman" w:hAnsi="Times New Roman"/>
          <w:b/>
          <w:sz w:val="24"/>
          <w:u w:val="single"/>
        </w:rPr>
        <w:t xml:space="preserve"> / 201</w:t>
      </w:r>
      <w:r w:rsidR="00B81C0C" w:rsidRPr="00F37DE0">
        <w:rPr>
          <w:rFonts w:ascii="Times New Roman" w:hAnsi="Times New Roman"/>
          <w:b/>
          <w:sz w:val="24"/>
          <w:u w:val="single"/>
        </w:rPr>
        <w:t>6</w:t>
      </w:r>
    </w:p>
    <w:p w:rsidR="00DA05A2" w:rsidRPr="00F37DE0" w:rsidRDefault="00DA05A2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883A3C" w:rsidRPr="00F37DE0" w:rsidRDefault="00883A3C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DA05A2" w:rsidRPr="00F37DE0" w:rsidRDefault="00306B7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</w:rPr>
      </w:pPr>
      <w:r w:rsidRPr="00F37DE0">
        <w:rPr>
          <w:rFonts w:ascii="Times New Roman" w:hAnsi="Times New Roman"/>
          <w:b/>
          <w:sz w:val="24"/>
        </w:rPr>
        <w:t xml:space="preserve">PROCESSO SELETIVO PARA ESTAGIÁRIOS (AS) – </w:t>
      </w:r>
      <w:r w:rsidR="00B81C0C" w:rsidRPr="00F37DE0">
        <w:rPr>
          <w:rFonts w:ascii="Times New Roman" w:hAnsi="Times New Roman"/>
          <w:b/>
          <w:sz w:val="24"/>
        </w:rPr>
        <w:t>PROTOCOLO</w:t>
      </w:r>
    </w:p>
    <w:p w:rsidR="00B72871" w:rsidRPr="00F37DE0" w:rsidRDefault="00B72871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DA05A2" w:rsidRPr="00F37DE0" w:rsidRDefault="00AC2BFC" w:rsidP="00E77A04">
      <w:pPr>
        <w:spacing w:line="360" w:lineRule="auto"/>
        <w:ind w:firstLine="127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</w:t>
      </w:r>
      <w:r w:rsidR="001A5DF2"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Protocolo Central</w:t>
      </w:r>
      <w:r w:rsidR="00220F9A" w:rsidRPr="00F37DE0">
        <w:rPr>
          <w:rFonts w:ascii="Times New Roman" w:hAnsi="Times New Roman"/>
          <w:sz w:val="24"/>
        </w:rPr>
        <w:t xml:space="preserve"> da</w:t>
      </w:r>
      <w:r w:rsidR="00306B7C" w:rsidRPr="00F37DE0">
        <w:rPr>
          <w:rFonts w:ascii="Times New Roman" w:hAnsi="Times New Roman"/>
          <w:sz w:val="24"/>
        </w:rPr>
        <w:t xml:space="preserve"> Universidade Federal do Sul e Sudeste do Pará, amparada pela legislação vigente</w:t>
      </w:r>
      <w:r w:rsidR="00867ED6" w:rsidRPr="00F37DE0">
        <w:rPr>
          <w:rFonts w:ascii="Times New Roman" w:hAnsi="Times New Roman"/>
          <w:sz w:val="24"/>
        </w:rPr>
        <w:t>,</w:t>
      </w:r>
      <w:r w:rsidR="00306B7C" w:rsidRPr="00F37DE0">
        <w:rPr>
          <w:rFonts w:ascii="Times New Roman" w:hAnsi="Times New Roman"/>
          <w:sz w:val="24"/>
        </w:rPr>
        <w:t xml:space="preserve"> em especial pela Lei n.º 11.788/2008</w:t>
      </w:r>
      <w:r w:rsidR="001E5DBD" w:rsidRPr="00F37DE0">
        <w:rPr>
          <w:rFonts w:ascii="Times New Roman" w:hAnsi="Times New Roman"/>
          <w:sz w:val="24"/>
        </w:rPr>
        <w:t>,</w:t>
      </w:r>
      <w:r w:rsidR="00B72871" w:rsidRPr="00F37DE0">
        <w:rPr>
          <w:rFonts w:ascii="Times New Roman" w:hAnsi="Times New Roman"/>
          <w:sz w:val="24"/>
        </w:rPr>
        <w:t xml:space="preserve"> a Orientação Normativa nº 04, de 04 de julho de 2014</w:t>
      </w:r>
      <w:r w:rsidR="001E5DBD" w:rsidRPr="00F37DE0">
        <w:rPr>
          <w:rFonts w:ascii="Times New Roman" w:hAnsi="Times New Roman"/>
          <w:sz w:val="24"/>
        </w:rPr>
        <w:t xml:space="preserve"> e as Normas de Procedimentos nº 01/2015/SEPLAN/PROEG</w:t>
      </w:r>
      <w:r w:rsidR="000F5117" w:rsidRPr="00F37DE0">
        <w:rPr>
          <w:rFonts w:ascii="Times New Roman" w:hAnsi="Times New Roman"/>
          <w:sz w:val="24"/>
        </w:rPr>
        <w:t>,</w:t>
      </w:r>
      <w:r w:rsidR="00306B7C" w:rsidRPr="00F37DE0">
        <w:rPr>
          <w:rFonts w:ascii="Times New Roman" w:hAnsi="Times New Roman"/>
          <w:sz w:val="24"/>
        </w:rPr>
        <w:t xml:space="preserve"> abre inscrições para o processo seletivo de estagiários (as), para atuação no </w:t>
      </w:r>
      <w:r w:rsidR="00B81C0C" w:rsidRPr="00F37DE0">
        <w:rPr>
          <w:rFonts w:ascii="Times New Roman" w:hAnsi="Times New Roman"/>
          <w:sz w:val="24"/>
        </w:rPr>
        <w:t>Protocolo Setorial I e Protocolo Setorial II</w:t>
      </w:r>
      <w:r w:rsidR="00306B7C" w:rsidRPr="00F37DE0">
        <w:rPr>
          <w:rFonts w:ascii="Times New Roman" w:hAnsi="Times New Roman"/>
          <w:sz w:val="24"/>
        </w:rPr>
        <w:t xml:space="preserve"> da Universidade Fe</w:t>
      </w:r>
      <w:r w:rsidR="00B81C0C" w:rsidRPr="00F37DE0">
        <w:rPr>
          <w:rFonts w:ascii="Times New Roman" w:hAnsi="Times New Roman"/>
          <w:sz w:val="24"/>
        </w:rPr>
        <w:t>deral do Sul e Sudeste do Pará</w:t>
      </w:r>
      <w:r w:rsidR="001A5DF2" w:rsidRPr="00F37DE0">
        <w:rPr>
          <w:rFonts w:ascii="Times New Roman" w:hAnsi="Times New Roman"/>
          <w:sz w:val="24"/>
        </w:rPr>
        <w:t xml:space="preserve">, situado na Unidade </w:t>
      </w:r>
      <w:r w:rsidR="00B81C0C" w:rsidRPr="00F37DE0">
        <w:rPr>
          <w:rFonts w:ascii="Times New Roman" w:hAnsi="Times New Roman"/>
          <w:sz w:val="24"/>
        </w:rPr>
        <w:t>–</w:t>
      </w:r>
      <w:r w:rsidR="001A5DF2"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I e II</w:t>
      </w:r>
      <w:r w:rsidR="00306B7C" w:rsidRPr="00F37DE0">
        <w:rPr>
          <w:rFonts w:ascii="Times New Roman" w:hAnsi="Times New Roman"/>
          <w:sz w:val="24"/>
        </w:rPr>
        <w:t xml:space="preserve"> do Campus de </w:t>
      </w:r>
      <w:r w:rsidR="00B81C0C" w:rsidRPr="00F37DE0">
        <w:rPr>
          <w:rFonts w:ascii="Times New Roman" w:hAnsi="Times New Roman"/>
          <w:sz w:val="24"/>
        </w:rPr>
        <w:t>Marabá</w:t>
      </w:r>
      <w:r w:rsidR="00306B7C" w:rsidRPr="00F37DE0">
        <w:rPr>
          <w:rFonts w:ascii="Times New Roman" w:hAnsi="Times New Roman"/>
          <w:sz w:val="24"/>
        </w:rPr>
        <w:t>, conforme informações abaixo.</w:t>
      </w: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306B7C" w:rsidP="00E77A04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DESCRIÇÃO DA</w:t>
      </w:r>
      <w:r w:rsidR="00BC07FB" w:rsidRPr="00F37DE0">
        <w:rPr>
          <w:rFonts w:ascii="Times New Roman" w:hAnsi="Times New Roman"/>
          <w:b/>
          <w:sz w:val="24"/>
        </w:rPr>
        <w:t xml:space="preserve"> </w:t>
      </w:r>
      <w:r w:rsidRPr="00F37DE0">
        <w:rPr>
          <w:rFonts w:ascii="Times New Roman" w:hAnsi="Times New Roman"/>
          <w:b/>
          <w:sz w:val="24"/>
        </w:rPr>
        <w:t>(S) VAGA</w:t>
      </w:r>
      <w:r w:rsidR="00023220" w:rsidRPr="00F37DE0">
        <w:rPr>
          <w:rFonts w:ascii="Times New Roman" w:hAnsi="Times New Roman"/>
          <w:b/>
          <w:sz w:val="24"/>
        </w:rPr>
        <w:t xml:space="preserve"> </w:t>
      </w:r>
      <w:r w:rsidRPr="00F37DE0">
        <w:rPr>
          <w:rFonts w:ascii="Times New Roman" w:hAnsi="Times New Roman"/>
          <w:b/>
          <w:sz w:val="24"/>
        </w:rPr>
        <w:t>(S)</w:t>
      </w:r>
    </w:p>
    <w:p w:rsidR="00DA05A2" w:rsidRPr="00F37DE0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disponibilidade e descrição das vagas estão indicadas na tabela a seguir:</w:t>
      </w: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979"/>
        <w:gridCol w:w="1843"/>
        <w:gridCol w:w="3470"/>
      </w:tblGrid>
      <w:tr w:rsidR="00F37DE0" w:rsidRPr="00F37DE0">
        <w:trPr>
          <w:trHeight w:val="840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Para estudantes dos curso</w:t>
            </w:r>
            <w:r w:rsidR="008D60DB" w:rsidRPr="00F37DE0">
              <w:rPr>
                <w:rFonts w:ascii="Times New Roman" w:hAnsi="Times New Roman"/>
                <w:b/>
                <w:sz w:val="24"/>
              </w:rPr>
              <w:t>s</w:t>
            </w:r>
            <w:r w:rsidRPr="00F37DE0">
              <w:rPr>
                <w:rFonts w:ascii="Times New Roman" w:hAnsi="Times New Roman"/>
                <w:b/>
                <w:sz w:val="24"/>
              </w:rPr>
              <w:t>/área</w:t>
            </w:r>
            <w:r w:rsidR="008D60DB" w:rsidRPr="00F37DE0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Nº de vagas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8D60DB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T</w:t>
            </w:r>
            <w:r w:rsidR="00306B7C" w:rsidRPr="00F37DE0">
              <w:rPr>
                <w:rFonts w:ascii="Times New Roman" w:hAnsi="Times New Roman"/>
                <w:b/>
                <w:sz w:val="24"/>
              </w:rPr>
              <w:t>urno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Setor do estágio</w:t>
            </w:r>
          </w:p>
          <w:p w:rsidR="00DA05A2" w:rsidRPr="00F37DE0" w:rsidRDefault="00DA05A2" w:rsidP="001A5DF2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</w:p>
        </w:tc>
      </w:tr>
      <w:tr w:rsidR="00F37DE0" w:rsidRPr="00F37DE0">
        <w:trPr>
          <w:trHeight w:val="407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Todos os cursos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 xml:space="preserve">Matutino 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Unidade II</w:t>
            </w:r>
          </w:p>
        </w:tc>
      </w:tr>
      <w:tr w:rsidR="00F37DE0" w:rsidRPr="00F37DE0">
        <w:trPr>
          <w:trHeight w:val="407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Todos os cursos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 xml:space="preserve">Vespertino 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Unidade I</w:t>
            </w:r>
          </w:p>
        </w:tc>
      </w:tr>
    </w:tbl>
    <w:p w:rsidR="00DA05A2" w:rsidRPr="00F37DE0" w:rsidRDefault="00DA05A2" w:rsidP="00E77A04">
      <w:pPr>
        <w:spacing w:after="200" w:line="360" w:lineRule="auto"/>
        <w:ind w:left="792"/>
        <w:rPr>
          <w:rFonts w:ascii="Times New Roman" w:hAnsi="Times New Roman"/>
        </w:rPr>
      </w:pPr>
    </w:p>
    <w:p w:rsidR="00DA05A2" w:rsidRPr="00F37DE0" w:rsidRDefault="00306B7C" w:rsidP="00E77A0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DESCRIÇÃO DA</w:t>
      </w:r>
      <w:r w:rsidR="00EF5D70" w:rsidRPr="00F37DE0">
        <w:rPr>
          <w:rFonts w:ascii="Times New Roman" w:hAnsi="Times New Roman"/>
          <w:b/>
          <w:sz w:val="24"/>
        </w:rPr>
        <w:t>S ATIVIDADES NA</w:t>
      </w:r>
      <w:r w:rsidRPr="00F37DE0">
        <w:rPr>
          <w:rFonts w:ascii="Times New Roman" w:hAnsi="Times New Roman"/>
          <w:b/>
          <w:sz w:val="24"/>
        </w:rPr>
        <w:t xml:space="preserve"> ÁREA DE ESTÁGIO NÃO OBRIGATÓRIO:</w:t>
      </w:r>
    </w:p>
    <w:p w:rsidR="00DA05A2" w:rsidRPr="00F37DE0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Auxiliar nas atividades</w:t>
      </w:r>
      <w:r w:rsidR="000B76E9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do</w:t>
      </w:r>
      <w:r w:rsidR="00893A7A" w:rsidRPr="00F37DE0">
        <w:rPr>
          <w:rFonts w:ascii="Times New Roman" w:hAnsi="Times New Roman"/>
          <w:sz w:val="24"/>
        </w:rPr>
        <w:t xml:space="preserve"> (da)</w:t>
      </w:r>
      <w:r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Protocolo</w:t>
      </w:r>
      <w:r w:rsidRPr="00F37DE0">
        <w:rPr>
          <w:rFonts w:ascii="Times New Roman" w:hAnsi="Times New Roman"/>
          <w:sz w:val="24"/>
        </w:rPr>
        <w:t xml:space="preserve"> da </w:t>
      </w:r>
      <w:r w:rsidR="001C534B" w:rsidRPr="00F37DE0">
        <w:rPr>
          <w:rFonts w:ascii="Times New Roman" w:hAnsi="Times New Roman"/>
          <w:sz w:val="24"/>
        </w:rPr>
        <w:t>Unifesspa</w:t>
      </w:r>
      <w:r w:rsidRPr="00F37DE0">
        <w:rPr>
          <w:rFonts w:ascii="Times New Roman" w:hAnsi="Times New Roman"/>
          <w:sz w:val="24"/>
        </w:rPr>
        <w:t>.</w:t>
      </w:r>
    </w:p>
    <w:p w:rsidR="009704C4" w:rsidRPr="00F37DE0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Estar cursando entre o 1º e o 6º semestre;</w:t>
      </w:r>
    </w:p>
    <w:p w:rsidR="008531FC" w:rsidRPr="00F37DE0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Possuir disponibilidade de 20h semanais para o desenvolvimento de atividades (</w:t>
      </w:r>
      <w:r w:rsidRPr="00F37DE0">
        <w:rPr>
          <w:rFonts w:ascii="Times New Roman" w:hAnsi="Times New Roman"/>
          <w:b/>
          <w:sz w:val="24"/>
          <w:szCs w:val="24"/>
        </w:rPr>
        <w:t xml:space="preserve">no período </w:t>
      </w:r>
      <w:r w:rsidR="008531FC" w:rsidRPr="00F37DE0">
        <w:rPr>
          <w:rFonts w:ascii="Times New Roman" w:hAnsi="Times New Roman"/>
          <w:b/>
          <w:sz w:val="24"/>
          <w:szCs w:val="24"/>
        </w:rPr>
        <w:t xml:space="preserve">matutino ou </w:t>
      </w:r>
      <w:r w:rsidRPr="00F37DE0">
        <w:rPr>
          <w:rFonts w:ascii="Times New Roman" w:hAnsi="Times New Roman"/>
          <w:b/>
          <w:sz w:val="24"/>
          <w:szCs w:val="24"/>
        </w:rPr>
        <w:t>vespertino</w:t>
      </w:r>
      <w:r w:rsidRPr="00F37DE0">
        <w:rPr>
          <w:rFonts w:ascii="Times New Roman" w:hAnsi="Times New Roman"/>
          <w:sz w:val="24"/>
          <w:szCs w:val="24"/>
        </w:rPr>
        <w:t>);</w:t>
      </w:r>
      <w:r w:rsidR="008531FC" w:rsidRPr="00F37DE0">
        <w:rPr>
          <w:rFonts w:ascii="Times New Roman" w:hAnsi="Times New Roman"/>
          <w:sz w:val="24"/>
          <w:szCs w:val="24"/>
        </w:rPr>
        <w:t xml:space="preserve">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 xml:space="preserve">Apresentar a documentação exigida no presente edital;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Possuir conhecimento</w:t>
      </w:r>
      <w:r w:rsidR="00C02982" w:rsidRPr="00F37DE0">
        <w:rPr>
          <w:rFonts w:ascii="Times New Roman" w:hAnsi="Times New Roman"/>
          <w:sz w:val="24"/>
          <w:szCs w:val="24"/>
        </w:rPr>
        <w:t>s</w:t>
      </w:r>
      <w:r w:rsidRPr="00F37DE0">
        <w:rPr>
          <w:rFonts w:ascii="Times New Roman" w:hAnsi="Times New Roman"/>
          <w:sz w:val="24"/>
          <w:szCs w:val="24"/>
        </w:rPr>
        <w:t xml:space="preserve"> de informática;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lastRenderedPageBreak/>
        <w:t xml:space="preserve">Não ser estagiário de outro setor/projeto ligado a Unifesspa, Bolsista ou não; </w:t>
      </w:r>
    </w:p>
    <w:p w:rsidR="00881553" w:rsidRPr="00F37DE0" w:rsidRDefault="00881553" w:rsidP="00881553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Atua</w:t>
      </w:r>
      <w:r w:rsidR="00994609" w:rsidRPr="00F37DE0">
        <w:rPr>
          <w:rFonts w:ascii="Times New Roman" w:hAnsi="Times New Roman"/>
          <w:sz w:val="24"/>
          <w:szCs w:val="24"/>
        </w:rPr>
        <w:t>r, em qualquer setor de lotação,</w:t>
      </w:r>
      <w:r w:rsidRPr="00F37DE0">
        <w:rPr>
          <w:rFonts w:ascii="Times New Roman" w:hAnsi="Times New Roman"/>
          <w:sz w:val="24"/>
          <w:szCs w:val="24"/>
        </w:rPr>
        <w:t xml:space="preserve"> </w:t>
      </w:r>
      <w:r w:rsidR="00E44C48" w:rsidRPr="00F37DE0">
        <w:rPr>
          <w:rFonts w:ascii="Times New Roman" w:hAnsi="Times New Roman"/>
          <w:sz w:val="24"/>
          <w:szCs w:val="24"/>
        </w:rPr>
        <w:t>nas</w:t>
      </w:r>
      <w:r w:rsidR="00994609" w:rsidRPr="00F37DE0">
        <w:rPr>
          <w:rFonts w:ascii="Times New Roman" w:hAnsi="Times New Roman"/>
          <w:sz w:val="24"/>
          <w:szCs w:val="24"/>
        </w:rPr>
        <w:t xml:space="preserve"> atividades relacionadas com a grade curricular e o Projeto Político Pedagógico do curso ao qual pertença</w:t>
      </w:r>
      <w:r w:rsidR="00430B93" w:rsidRPr="00F37DE0">
        <w:rPr>
          <w:rFonts w:ascii="Times New Roman" w:hAnsi="Times New Roman"/>
          <w:sz w:val="24"/>
          <w:szCs w:val="24"/>
        </w:rPr>
        <w:t>;</w:t>
      </w:r>
    </w:p>
    <w:p w:rsidR="009704C4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Conhecer e estar de acordo com as exigências contidas neste edital e seus anexos,</w:t>
      </w:r>
      <w:r w:rsidR="00BE632A" w:rsidRPr="00F37DE0">
        <w:rPr>
          <w:rFonts w:ascii="Times New Roman" w:hAnsi="Times New Roman"/>
          <w:sz w:val="24"/>
          <w:szCs w:val="24"/>
        </w:rPr>
        <w:t xml:space="preserve"> com a legislação correlata (Lei 11.788/2008, Orientação Normativa nº 04</w:t>
      </w:r>
      <w:r w:rsidR="008E0D5E" w:rsidRPr="00F37DE0">
        <w:rPr>
          <w:rFonts w:ascii="Times New Roman" w:hAnsi="Times New Roman"/>
          <w:sz w:val="24"/>
          <w:szCs w:val="24"/>
        </w:rPr>
        <w:t>,</w:t>
      </w:r>
      <w:r w:rsidR="00BE632A" w:rsidRPr="00F37DE0">
        <w:rPr>
          <w:rFonts w:ascii="Times New Roman" w:hAnsi="Times New Roman"/>
          <w:sz w:val="24"/>
          <w:szCs w:val="24"/>
        </w:rPr>
        <w:t xml:space="preserve"> de 04 de julho de 2014),</w:t>
      </w:r>
      <w:r w:rsidRPr="00F37DE0">
        <w:rPr>
          <w:rFonts w:ascii="Times New Roman" w:hAnsi="Times New Roman"/>
          <w:sz w:val="24"/>
          <w:szCs w:val="24"/>
        </w:rPr>
        <w:t xml:space="preserve"> </w:t>
      </w:r>
      <w:r w:rsidR="00626BC3" w:rsidRPr="00F37DE0">
        <w:rPr>
          <w:rFonts w:ascii="Times New Roman" w:hAnsi="Times New Roman"/>
          <w:sz w:val="24"/>
          <w:szCs w:val="24"/>
        </w:rPr>
        <w:t xml:space="preserve">bem como </w:t>
      </w:r>
      <w:r w:rsidR="00BE632A" w:rsidRPr="00F37DE0">
        <w:rPr>
          <w:rFonts w:ascii="Times New Roman" w:hAnsi="Times New Roman"/>
          <w:sz w:val="24"/>
          <w:szCs w:val="24"/>
        </w:rPr>
        <w:t>as N</w:t>
      </w:r>
      <w:r w:rsidR="00626BC3" w:rsidRPr="00F37DE0">
        <w:rPr>
          <w:rFonts w:ascii="Times New Roman" w:hAnsi="Times New Roman"/>
          <w:sz w:val="24"/>
          <w:szCs w:val="24"/>
        </w:rPr>
        <w:t xml:space="preserve">ormas </w:t>
      </w:r>
      <w:r w:rsidR="00BE632A" w:rsidRPr="00F37DE0">
        <w:rPr>
          <w:rFonts w:ascii="Times New Roman" w:hAnsi="Times New Roman"/>
          <w:sz w:val="24"/>
          <w:szCs w:val="24"/>
        </w:rPr>
        <w:t>d</w:t>
      </w:r>
      <w:r w:rsidR="00626BC3" w:rsidRPr="00F37DE0">
        <w:rPr>
          <w:rFonts w:ascii="Times New Roman" w:hAnsi="Times New Roman"/>
          <w:sz w:val="24"/>
          <w:szCs w:val="24"/>
        </w:rPr>
        <w:t xml:space="preserve">e </w:t>
      </w:r>
      <w:r w:rsidR="00BE632A" w:rsidRPr="00F37DE0">
        <w:rPr>
          <w:rFonts w:ascii="Times New Roman" w:hAnsi="Times New Roman"/>
          <w:sz w:val="24"/>
          <w:szCs w:val="24"/>
        </w:rPr>
        <w:t>P</w:t>
      </w:r>
      <w:r w:rsidR="00626BC3" w:rsidRPr="00F37DE0">
        <w:rPr>
          <w:rFonts w:ascii="Times New Roman" w:hAnsi="Times New Roman"/>
          <w:sz w:val="24"/>
          <w:szCs w:val="24"/>
        </w:rPr>
        <w:t>rocedimentos</w:t>
      </w:r>
      <w:r w:rsidR="00BE632A" w:rsidRPr="00F37DE0">
        <w:rPr>
          <w:rFonts w:ascii="Times New Roman" w:hAnsi="Times New Roman"/>
          <w:sz w:val="24"/>
          <w:szCs w:val="24"/>
        </w:rPr>
        <w:t xml:space="preserve"> nº 01 SEPLAN</w:t>
      </w:r>
      <w:proofErr w:type="gramStart"/>
      <w:r w:rsidR="00BE632A" w:rsidRPr="00F37DE0">
        <w:rPr>
          <w:rFonts w:ascii="Times New Roman" w:hAnsi="Times New Roman"/>
          <w:sz w:val="24"/>
          <w:szCs w:val="24"/>
        </w:rPr>
        <w:t>/PROEG</w:t>
      </w:r>
      <w:r w:rsidR="00B72871" w:rsidRPr="00F37DE0">
        <w:rPr>
          <w:rFonts w:ascii="Times New Roman" w:hAnsi="Times New Roman"/>
          <w:sz w:val="24"/>
          <w:szCs w:val="24"/>
        </w:rPr>
        <w:t>)</w:t>
      </w:r>
      <w:proofErr w:type="gramEnd"/>
      <w:r w:rsidR="00BE632A" w:rsidRPr="00F37DE0">
        <w:rPr>
          <w:rFonts w:ascii="Times New Roman" w:hAnsi="Times New Roman"/>
          <w:sz w:val="24"/>
          <w:szCs w:val="24"/>
        </w:rPr>
        <w:t>,</w:t>
      </w:r>
      <w:r w:rsidR="00626BC3" w:rsidRPr="00F37DE0">
        <w:rPr>
          <w:rFonts w:ascii="Times New Roman" w:hAnsi="Times New Roman"/>
          <w:sz w:val="24"/>
          <w:szCs w:val="24"/>
        </w:rPr>
        <w:t xml:space="preserve"> </w:t>
      </w:r>
      <w:r w:rsidRPr="00F37DE0">
        <w:rPr>
          <w:rFonts w:ascii="Times New Roman" w:hAnsi="Times New Roman"/>
          <w:sz w:val="24"/>
          <w:szCs w:val="24"/>
        </w:rPr>
        <w:t>não podendo alegar desconhecimento.</w:t>
      </w:r>
    </w:p>
    <w:p w:rsidR="009704C4" w:rsidRPr="00F37DE0" w:rsidRDefault="009704C4" w:rsidP="008531FC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263B6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PERFIL DO CANDIDATO:</w:t>
      </w:r>
    </w:p>
    <w:p w:rsidR="0083743A" w:rsidRPr="00F37DE0" w:rsidRDefault="0083743A" w:rsidP="0083743A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Disponibilidade para atuar por 20</w:t>
      </w:r>
      <w:r w:rsidR="007E3FDB" w:rsidRPr="00F37DE0">
        <w:rPr>
          <w:rFonts w:ascii="Times New Roman" w:hAnsi="Times New Roman"/>
          <w:sz w:val="24"/>
        </w:rPr>
        <w:t xml:space="preserve"> (vinte)</w:t>
      </w:r>
      <w:r w:rsidRPr="00F37DE0">
        <w:rPr>
          <w:rFonts w:ascii="Times New Roman" w:hAnsi="Times New Roman"/>
          <w:sz w:val="24"/>
        </w:rPr>
        <w:t xml:space="preserve"> horas semanais, sendo </w:t>
      </w:r>
      <w:r w:rsidR="007E3FDB" w:rsidRPr="00F37DE0">
        <w:rPr>
          <w:rFonts w:ascii="Times New Roman" w:hAnsi="Times New Roman"/>
          <w:sz w:val="24"/>
        </w:rPr>
        <w:t>0</w:t>
      </w:r>
      <w:r w:rsidRPr="00F37DE0">
        <w:rPr>
          <w:rFonts w:ascii="Times New Roman" w:hAnsi="Times New Roman"/>
          <w:sz w:val="24"/>
        </w:rPr>
        <w:t xml:space="preserve">4 </w:t>
      </w:r>
      <w:r w:rsidR="007E3FDB" w:rsidRPr="00F37DE0">
        <w:rPr>
          <w:rFonts w:ascii="Times New Roman" w:hAnsi="Times New Roman"/>
          <w:sz w:val="24"/>
        </w:rPr>
        <w:t xml:space="preserve">(quatro) </w:t>
      </w:r>
      <w:r w:rsidRPr="00F37DE0">
        <w:rPr>
          <w:rFonts w:ascii="Times New Roman" w:hAnsi="Times New Roman"/>
          <w:sz w:val="24"/>
        </w:rPr>
        <w:t xml:space="preserve">horas ininterruptas por dia, no âmbito do </w:t>
      </w:r>
      <w:r w:rsidR="00596393" w:rsidRPr="00F37DE0">
        <w:rPr>
          <w:rFonts w:ascii="Times New Roman" w:hAnsi="Times New Roman"/>
          <w:sz w:val="24"/>
        </w:rPr>
        <w:t>E</w:t>
      </w:r>
      <w:r w:rsidRPr="00F37DE0">
        <w:rPr>
          <w:rFonts w:ascii="Times New Roman" w:hAnsi="Times New Roman"/>
          <w:sz w:val="24"/>
        </w:rPr>
        <w:t xml:space="preserve">stágio </w:t>
      </w:r>
      <w:r w:rsidR="00596393" w:rsidRPr="00F37DE0">
        <w:rPr>
          <w:rFonts w:ascii="Times New Roman" w:hAnsi="Times New Roman"/>
          <w:sz w:val="24"/>
        </w:rPr>
        <w:t>N</w:t>
      </w:r>
      <w:r w:rsidRPr="00F37DE0">
        <w:rPr>
          <w:rFonts w:ascii="Times New Roman" w:hAnsi="Times New Roman"/>
          <w:sz w:val="24"/>
        </w:rPr>
        <w:t xml:space="preserve">ão </w:t>
      </w:r>
      <w:r w:rsidR="00596393" w:rsidRPr="00F37DE0">
        <w:rPr>
          <w:rFonts w:ascii="Times New Roman" w:hAnsi="Times New Roman"/>
          <w:sz w:val="24"/>
        </w:rPr>
        <w:t>O</w:t>
      </w:r>
      <w:r w:rsidRPr="00F37DE0">
        <w:rPr>
          <w:rFonts w:ascii="Times New Roman" w:hAnsi="Times New Roman"/>
          <w:sz w:val="24"/>
        </w:rPr>
        <w:t>brigatório que trata este edital;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Disponibilidade para atuar no período da</w:t>
      </w:r>
      <w:r w:rsidR="00D10DA3" w:rsidRPr="00F37DE0">
        <w:rPr>
          <w:rFonts w:ascii="Times New Roman" w:hAnsi="Times New Roman"/>
          <w:sz w:val="24"/>
        </w:rPr>
        <w:t xml:space="preserve"> manhã ou</w:t>
      </w:r>
      <w:r w:rsidRPr="00F37DE0">
        <w:rPr>
          <w:rFonts w:ascii="Times New Roman" w:hAnsi="Times New Roman"/>
          <w:sz w:val="24"/>
        </w:rPr>
        <w:t xml:space="preserve"> </w:t>
      </w:r>
      <w:r w:rsidR="00367A3B" w:rsidRPr="00F37DE0">
        <w:rPr>
          <w:rFonts w:ascii="Times New Roman" w:hAnsi="Times New Roman"/>
          <w:sz w:val="24"/>
        </w:rPr>
        <w:t>tarde,</w:t>
      </w:r>
      <w:r w:rsidRPr="00F37DE0">
        <w:rPr>
          <w:rFonts w:ascii="Times New Roman" w:hAnsi="Times New Roman"/>
          <w:sz w:val="24"/>
        </w:rPr>
        <w:t xml:space="preserve"> das 08h00 às 12h00 ou das 14h00 às 18h00, conforme disponibilidade de vagas descritas no item 1.1 deste edital.</w:t>
      </w: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INSCRIÇÕES: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As inscrições serão realizadas no período de </w:t>
      </w:r>
      <w:r w:rsidR="00B81C0C" w:rsidRPr="00F37DE0">
        <w:rPr>
          <w:rFonts w:ascii="Times New Roman" w:hAnsi="Times New Roman"/>
          <w:b/>
          <w:sz w:val="24"/>
        </w:rPr>
        <w:t>06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01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2016</w:t>
      </w:r>
      <w:r w:rsidRPr="00F37DE0">
        <w:rPr>
          <w:rFonts w:ascii="Times New Roman" w:hAnsi="Times New Roman"/>
          <w:sz w:val="24"/>
        </w:rPr>
        <w:t xml:space="preserve"> à </w:t>
      </w:r>
      <w:r w:rsidR="00B81C0C" w:rsidRPr="00F37DE0">
        <w:rPr>
          <w:rFonts w:ascii="Times New Roman" w:hAnsi="Times New Roman"/>
          <w:b/>
          <w:sz w:val="24"/>
        </w:rPr>
        <w:t>13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01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2016</w:t>
      </w:r>
      <w:r w:rsidR="00BE5C94" w:rsidRPr="00F37DE0">
        <w:rPr>
          <w:rFonts w:ascii="Times New Roman" w:hAnsi="Times New Roman"/>
          <w:sz w:val="24"/>
        </w:rPr>
        <w:t xml:space="preserve"> </w:t>
      </w:r>
      <w:r w:rsidR="00C143C3" w:rsidRPr="00F37DE0">
        <w:rPr>
          <w:rFonts w:ascii="Times New Roman" w:hAnsi="Times New Roman"/>
          <w:sz w:val="24"/>
        </w:rPr>
        <w:t>na Unidade</w:t>
      </w:r>
      <w:r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I</w:t>
      </w:r>
      <w:r w:rsidR="00BE5C94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 xml:space="preserve">da Unifesspa – Endereço: </w:t>
      </w:r>
      <w:r w:rsidR="000025E6" w:rsidRPr="00F37DE0">
        <w:rPr>
          <w:rFonts w:ascii="Times New Roman" w:hAnsi="Times New Roman"/>
          <w:sz w:val="24"/>
        </w:rPr>
        <w:t xml:space="preserve">Folha: </w:t>
      </w:r>
      <w:proofErr w:type="gramStart"/>
      <w:r w:rsidR="000025E6" w:rsidRPr="00F37DE0">
        <w:rPr>
          <w:rFonts w:ascii="Times New Roman" w:hAnsi="Times New Roman"/>
          <w:sz w:val="24"/>
        </w:rPr>
        <w:t>31 Quadra</w:t>
      </w:r>
      <w:proofErr w:type="gramEnd"/>
      <w:r w:rsidR="000025E6" w:rsidRPr="00F37DE0">
        <w:rPr>
          <w:rFonts w:ascii="Times New Roman" w:hAnsi="Times New Roman"/>
          <w:sz w:val="24"/>
        </w:rPr>
        <w:t>: 07 Lote: especial</w:t>
      </w:r>
      <w:r w:rsidRPr="00F37DE0">
        <w:rPr>
          <w:rFonts w:ascii="Times New Roman" w:hAnsi="Times New Roman"/>
          <w:sz w:val="24"/>
        </w:rPr>
        <w:t xml:space="preserve"> – </w:t>
      </w:r>
      <w:r w:rsidR="000025E6" w:rsidRPr="00F37DE0">
        <w:rPr>
          <w:rFonts w:ascii="Times New Roman" w:hAnsi="Times New Roman"/>
          <w:sz w:val="24"/>
        </w:rPr>
        <w:t>No prédio Administrativo</w:t>
      </w:r>
      <w:r w:rsidRPr="00F37DE0">
        <w:rPr>
          <w:rFonts w:ascii="Times New Roman" w:hAnsi="Times New Roman"/>
          <w:sz w:val="24"/>
        </w:rPr>
        <w:t xml:space="preserve">, onde funciona o </w:t>
      </w:r>
      <w:r w:rsidR="000025E6" w:rsidRPr="00F37DE0">
        <w:rPr>
          <w:rFonts w:ascii="Times New Roman" w:hAnsi="Times New Roman"/>
          <w:sz w:val="24"/>
        </w:rPr>
        <w:t>Protocolo Setorial I</w:t>
      </w:r>
      <w:r w:rsidR="007026A1" w:rsidRPr="00F37DE0">
        <w:rPr>
          <w:rFonts w:ascii="Times New Roman" w:hAnsi="Times New Roman"/>
          <w:sz w:val="24"/>
        </w:rPr>
        <w:t>, no</w:t>
      </w:r>
      <w:r w:rsidRPr="00F37DE0">
        <w:rPr>
          <w:rFonts w:ascii="Times New Roman" w:hAnsi="Times New Roman"/>
          <w:sz w:val="24"/>
        </w:rPr>
        <w:t xml:space="preserve"> horário de 08h30 às 1</w:t>
      </w:r>
      <w:r w:rsidR="00367A3B" w:rsidRPr="00F37DE0">
        <w:rPr>
          <w:rFonts w:ascii="Times New Roman" w:hAnsi="Times New Roman"/>
          <w:sz w:val="24"/>
        </w:rPr>
        <w:t>2h00 e das 14:00 às 18:0</w:t>
      </w:r>
      <w:r w:rsidRPr="00F37DE0">
        <w:rPr>
          <w:rFonts w:ascii="Times New Roman" w:hAnsi="Times New Roman"/>
          <w:sz w:val="24"/>
        </w:rPr>
        <w:t xml:space="preserve">0.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Poderão se inscrev</w:t>
      </w:r>
      <w:r w:rsidR="00367A3B" w:rsidRPr="00F37DE0">
        <w:rPr>
          <w:rFonts w:ascii="Times New Roman" w:hAnsi="Times New Roman"/>
          <w:sz w:val="24"/>
        </w:rPr>
        <w:t xml:space="preserve">er alunos cursando a partir do </w:t>
      </w:r>
      <w:r w:rsidR="004514F9" w:rsidRPr="00F37DE0">
        <w:rPr>
          <w:rFonts w:ascii="Times New Roman" w:hAnsi="Times New Roman"/>
          <w:sz w:val="24"/>
        </w:rPr>
        <w:t>1</w:t>
      </w:r>
      <w:r w:rsidRPr="00F37DE0">
        <w:rPr>
          <w:rFonts w:ascii="Times New Roman" w:hAnsi="Times New Roman"/>
          <w:sz w:val="24"/>
        </w:rPr>
        <w:t>º semestre do</w:t>
      </w:r>
      <w:r w:rsidR="004514F9" w:rsidRPr="00F37DE0">
        <w:rPr>
          <w:rFonts w:ascii="Times New Roman" w:hAnsi="Times New Roman"/>
          <w:sz w:val="24"/>
        </w:rPr>
        <w:t>s</w:t>
      </w:r>
      <w:r w:rsidRPr="00F37DE0">
        <w:rPr>
          <w:rFonts w:ascii="Times New Roman" w:hAnsi="Times New Roman"/>
          <w:sz w:val="24"/>
        </w:rPr>
        <w:t xml:space="preserve"> curso</w:t>
      </w:r>
      <w:r w:rsidR="004514F9" w:rsidRPr="00F37DE0">
        <w:rPr>
          <w:rFonts w:ascii="Times New Roman" w:hAnsi="Times New Roman"/>
          <w:sz w:val="24"/>
        </w:rPr>
        <w:t>s</w:t>
      </w:r>
      <w:r w:rsidRPr="00F37DE0">
        <w:rPr>
          <w:rFonts w:ascii="Times New Roman" w:hAnsi="Times New Roman"/>
          <w:sz w:val="24"/>
        </w:rPr>
        <w:t xml:space="preserve"> de graduação</w:t>
      </w:r>
      <w:r w:rsidR="004514F9" w:rsidRPr="00F37DE0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conforme a área de estágio descritas nos itens </w:t>
      </w:r>
      <w:proofErr w:type="gramStart"/>
      <w:r w:rsidRPr="00F37DE0">
        <w:rPr>
          <w:rFonts w:ascii="Times New Roman" w:hAnsi="Times New Roman"/>
          <w:sz w:val="24"/>
        </w:rPr>
        <w:t>1</w:t>
      </w:r>
      <w:proofErr w:type="gramEnd"/>
      <w:r w:rsidRPr="00F37DE0">
        <w:rPr>
          <w:rFonts w:ascii="Times New Roman" w:hAnsi="Times New Roman"/>
          <w:sz w:val="24"/>
        </w:rPr>
        <w:t xml:space="preserve"> e 2 deste Edital.</w:t>
      </w:r>
    </w:p>
    <w:p w:rsidR="00F35264" w:rsidRPr="00F37DE0" w:rsidRDefault="00862593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Quando houver ofertas de vagas suficientes</w:t>
      </w:r>
      <w:r w:rsidR="007E1577" w:rsidRPr="00F37DE0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h</w:t>
      </w:r>
      <w:r w:rsidR="00F35264" w:rsidRPr="00F37DE0">
        <w:rPr>
          <w:rFonts w:ascii="Times New Roman" w:hAnsi="Times New Roman"/>
          <w:sz w:val="24"/>
        </w:rPr>
        <w:t xml:space="preserve">averá a destinação de um percentual </w:t>
      </w:r>
      <w:r w:rsidR="00342224" w:rsidRPr="00F37DE0">
        <w:rPr>
          <w:rFonts w:ascii="Times New Roman" w:hAnsi="Times New Roman"/>
          <w:sz w:val="24"/>
        </w:rPr>
        <w:t>das vagas para candidatos</w:t>
      </w:r>
      <w:r w:rsidR="00F35264" w:rsidRPr="00F37DE0">
        <w:rPr>
          <w:rFonts w:ascii="Times New Roman" w:hAnsi="Times New Roman"/>
          <w:sz w:val="24"/>
        </w:rPr>
        <w:t xml:space="preserve"> com deficiência. Caso não seja preenchida, o próximo candidato classificado será chamado para assumir a vaga.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lastRenderedPageBreak/>
        <w:t xml:space="preserve">Será admitida apenas a inscrição e contratação de alunos oriundos da Instituição de Ensino Superior denominada </w:t>
      </w:r>
      <w:r w:rsidRPr="00F37DE0">
        <w:rPr>
          <w:rFonts w:ascii="Times New Roman" w:hAnsi="Times New Roman"/>
          <w:b/>
          <w:sz w:val="24"/>
        </w:rPr>
        <w:t>Universidade Federal do Sul e Sudeste do Pará</w:t>
      </w:r>
      <w:r w:rsidR="00A80391" w:rsidRPr="00F37DE0">
        <w:rPr>
          <w:rFonts w:ascii="Times New Roman" w:hAnsi="Times New Roman"/>
          <w:b/>
          <w:sz w:val="24"/>
        </w:rPr>
        <w:t xml:space="preserve"> – Campus de Marabá</w:t>
      </w:r>
      <w:r w:rsidR="000025E6" w:rsidRPr="00F37DE0">
        <w:rPr>
          <w:rFonts w:ascii="Times New Roman" w:hAnsi="Times New Roman"/>
          <w:b/>
          <w:sz w:val="24"/>
        </w:rPr>
        <w:t>.</w:t>
      </w:r>
      <w:r w:rsidR="002552BC" w:rsidRPr="00F37DE0">
        <w:rPr>
          <w:rFonts w:ascii="Times New Roman" w:hAnsi="Times New Roman"/>
          <w:b/>
          <w:sz w:val="24"/>
        </w:rPr>
        <w:t xml:space="preserve"> </w:t>
      </w:r>
    </w:p>
    <w:p w:rsidR="000025E6" w:rsidRPr="00F37DE0" w:rsidRDefault="000025E6" w:rsidP="000025E6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DOCUMENTOS EXIGIDOS PARA A INSCRIÇÃO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Para realizar a inscrição, o (a) estudante candidato (a) deverá entregar os seguintes documentos: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Formulário de inscrição devidamente preenchido (formulário</w:t>
      </w:r>
      <w:r w:rsidR="00C143C3" w:rsidRPr="00F37DE0">
        <w:rPr>
          <w:rFonts w:ascii="Times New Roman" w:hAnsi="Times New Roman"/>
          <w:sz w:val="24"/>
        </w:rPr>
        <w:t xml:space="preserve"> disponibilizado</w:t>
      </w:r>
      <w:r w:rsidRPr="00F37DE0">
        <w:rPr>
          <w:rFonts w:ascii="Times New Roman" w:hAnsi="Times New Roman"/>
          <w:sz w:val="24"/>
        </w:rPr>
        <w:t xml:space="preserve"> no local indicado no item 4.1 deste edital);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Declaração expedida pela coordenação do curso informando que o aluno está regu</w:t>
      </w:r>
      <w:r w:rsidR="006257A4" w:rsidRPr="00F37DE0">
        <w:rPr>
          <w:rFonts w:ascii="Times New Roman" w:hAnsi="Times New Roman"/>
          <w:sz w:val="24"/>
        </w:rPr>
        <w:t>larmente matriculado em um dos cursos da</w:t>
      </w:r>
      <w:r w:rsidRPr="00F37DE0">
        <w:rPr>
          <w:rFonts w:ascii="Times New Roman" w:hAnsi="Times New Roman"/>
          <w:sz w:val="24"/>
        </w:rPr>
        <w:t xml:space="preserve"> Unifesspa</w:t>
      </w:r>
      <w:r w:rsidR="0083100D" w:rsidRPr="00F37DE0">
        <w:rPr>
          <w:rFonts w:ascii="Times New Roman" w:hAnsi="Times New Roman"/>
          <w:sz w:val="24"/>
        </w:rPr>
        <w:t xml:space="preserve"> </w:t>
      </w:r>
      <w:r w:rsidR="00224915" w:rsidRPr="00F37DE0">
        <w:rPr>
          <w:rFonts w:ascii="Times New Roman" w:hAnsi="Times New Roman"/>
          <w:sz w:val="24"/>
        </w:rPr>
        <w:t>- Campus Marabá</w:t>
      </w:r>
      <w:r w:rsidRPr="00F37DE0">
        <w:rPr>
          <w:rFonts w:ascii="Times New Roman" w:hAnsi="Times New Roman"/>
          <w:sz w:val="24"/>
        </w:rPr>
        <w:t xml:space="preserve">, indicando o ano </w:t>
      </w:r>
      <w:r w:rsidR="006257A4" w:rsidRPr="00F37DE0">
        <w:rPr>
          <w:rFonts w:ascii="Times New Roman" w:hAnsi="Times New Roman"/>
          <w:sz w:val="24"/>
        </w:rPr>
        <w:t>e</w:t>
      </w:r>
      <w:r w:rsidRPr="00F37DE0">
        <w:rPr>
          <w:rFonts w:ascii="Times New Roman" w:hAnsi="Times New Roman"/>
          <w:sz w:val="24"/>
        </w:rPr>
        <w:t xml:space="preserve"> semestre que está cursando;</w:t>
      </w:r>
    </w:p>
    <w:p w:rsidR="00E75D3A" w:rsidRPr="00F37DE0" w:rsidRDefault="00E75D3A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Histórico Acadêmico</w:t>
      </w:r>
      <w:r w:rsidR="005D41FB" w:rsidRPr="00F37DE0">
        <w:rPr>
          <w:rFonts w:ascii="Times New Roman" w:hAnsi="Times New Roman"/>
          <w:sz w:val="24"/>
        </w:rPr>
        <w:t>;</w:t>
      </w:r>
    </w:p>
    <w:p w:rsidR="0094345B" w:rsidRPr="00F37DE0" w:rsidRDefault="0094345B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Currículo (</w:t>
      </w:r>
      <w:r w:rsidR="00B72871" w:rsidRPr="00F37DE0">
        <w:rPr>
          <w:rFonts w:ascii="Times New Roman" w:hAnsi="Times New Roman"/>
          <w:sz w:val="24"/>
          <w:szCs w:val="24"/>
        </w:rPr>
        <w:t>cursos</w:t>
      </w:r>
      <w:r w:rsidRPr="00F37DE0">
        <w:rPr>
          <w:rFonts w:ascii="Times New Roman" w:hAnsi="Times New Roman"/>
          <w:sz w:val="24"/>
          <w:szCs w:val="24"/>
        </w:rPr>
        <w:t xml:space="preserve"> e experiências profissionais, incluindo estágios)</w:t>
      </w:r>
      <w:r w:rsidR="005D41FB" w:rsidRPr="00F37DE0">
        <w:rPr>
          <w:rFonts w:ascii="Times New Roman" w:hAnsi="Times New Roman"/>
          <w:sz w:val="24"/>
          <w:szCs w:val="24"/>
        </w:rPr>
        <w:t>.</w:t>
      </w:r>
    </w:p>
    <w:p w:rsidR="00E41B27" w:rsidRPr="00F37DE0" w:rsidRDefault="00E41B27" w:rsidP="00E41B27">
      <w:pPr>
        <w:tabs>
          <w:tab w:val="left" w:pos="1276"/>
        </w:tabs>
        <w:spacing w:line="360" w:lineRule="auto"/>
        <w:jc w:val="both"/>
        <w:rPr>
          <w:rFonts w:ascii="Times New Roman" w:hAnsi="Times New Roman"/>
        </w:rPr>
      </w:pPr>
    </w:p>
    <w:p w:rsidR="0094345B" w:rsidRPr="00F37DE0" w:rsidRDefault="0094345B" w:rsidP="00E77A04">
      <w:pPr>
        <w:tabs>
          <w:tab w:val="left" w:pos="1418"/>
        </w:tabs>
        <w:spacing w:line="360" w:lineRule="auto"/>
        <w:ind w:left="1429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 xml:space="preserve">DA SELEÇÃO, DATA E LOCAL DA </w:t>
      </w:r>
      <w:proofErr w:type="gramStart"/>
      <w:r w:rsidRPr="00F37DE0">
        <w:rPr>
          <w:rFonts w:ascii="Times New Roman" w:hAnsi="Times New Roman"/>
          <w:b/>
          <w:sz w:val="24"/>
        </w:rPr>
        <w:t>PROVA</w:t>
      </w:r>
      <w:proofErr w:type="gramEnd"/>
      <w:r w:rsidR="00802758" w:rsidRPr="00F37DE0">
        <w:rPr>
          <w:rFonts w:ascii="Times New Roman" w:hAnsi="Times New Roman"/>
          <w:b/>
          <w:sz w:val="24"/>
        </w:rPr>
        <w:t xml:space="preserve"> </w:t>
      </w:r>
    </w:p>
    <w:p w:rsidR="00B50957" w:rsidRPr="00F37DE0" w:rsidRDefault="00B50957" w:rsidP="00B50957">
      <w:pPr>
        <w:spacing w:line="360" w:lineRule="auto"/>
        <w:ind w:left="42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 seleção do estagiário constará de análise da documentação entregue no ato da inscrição e da realização </w:t>
      </w:r>
      <w:r w:rsidR="00802758" w:rsidRPr="00F37DE0">
        <w:rPr>
          <w:rFonts w:ascii="Times New Roman" w:hAnsi="Times New Roman"/>
          <w:sz w:val="24"/>
        </w:rPr>
        <w:t>d</w:t>
      </w:r>
      <w:r w:rsidRPr="00F37DE0">
        <w:rPr>
          <w:rFonts w:ascii="Times New Roman" w:hAnsi="Times New Roman"/>
          <w:sz w:val="24"/>
        </w:rPr>
        <w:t>e</w:t>
      </w:r>
      <w:r w:rsidR="009A05EB" w:rsidRPr="00F37DE0">
        <w:rPr>
          <w:rFonts w:ascii="Times New Roman" w:hAnsi="Times New Roman"/>
          <w:sz w:val="24"/>
        </w:rPr>
        <w:t xml:space="preserve"> uma entrevista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9A05EB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Conforme os documentos entregues, análise do currículo e entrevista será atribuída uma nota de</w:t>
      </w:r>
      <w:r w:rsidR="00306B7C" w:rsidRPr="00F37DE0">
        <w:rPr>
          <w:rFonts w:ascii="Times New Roman" w:hAnsi="Times New Roman"/>
          <w:sz w:val="24"/>
        </w:rPr>
        <w:t xml:space="preserve"> 1 a 10 pontos</w:t>
      </w:r>
      <w:r w:rsidRPr="00F37DE0">
        <w:rPr>
          <w:rFonts w:ascii="Times New Roman" w:hAnsi="Times New Roman"/>
          <w:sz w:val="24"/>
        </w:rPr>
        <w:t xml:space="preserve"> aos candidatos</w:t>
      </w:r>
      <w:r w:rsidR="00DB7F74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(as)</w:t>
      </w:r>
      <w:r w:rsidR="00306B7C" w:rsidRPr="00F37DE0">
        <w:rPr>
          <w:rFonts w:ascii="Times New Roman" w:hAnsi="Times New Roman"/>
          <w:sz w:val="24"/>
        </w:rPr>
        <w:t>.</w:t>
      </w:r>
    </w:p>
    <w:p w:rsidR="00C40FC8" w:rsidRPr="00F37DE0" w:rsidRDefault="00C40FC8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As </w:t>
      </w:r>
      <w:r w:rsidR="00A57D7D" w:rsidRPr="00F37DE0">
        <w:rPr>
          <w:rFonts w:ascii="Times New Roman" w:hAnsi="Times New Roman"/>
          <w:sz w:val="24"/>
        </w:rPr>
        <w:t>entrevistas</w:t>
      </w:r>
      <w:r w:rsidR="00A21C3C" w:rsidRPr="00F37DE0">
        <w:rPr>
          <w:rFonts w:ascii="Times New Roman" w:hAnsi="Times New Roman"/>
          <w:sz w:val="24"/>
        </w:rPr>
        <w:t xml:space="preserve"> </w:t>
      </w:r>
      <w:r w:rsidR="00B50957" w:rsidRPr="00F37DE0">
        <w:rPr>
          <w:rFonts w:ascii="Times New Roman" w:hAnsi="Times New Roman"/>
          <w:sz w:val="24"/>
        </w:rPr>
        <w:t>e</w:t>
      </w:r>
      <w:r w:rsidR="008E08AE" w:rsidRPr="00F37DE0">
        <w:rPr>
          <w:rFonts w:ascii="Times New Roman" w:hAnsi="Times New Roman"/>
          <w:sz w:val="24"/>
        </w:rPr>
        <w:t xml:space="preserve"> </w:t>
      </w:r>
      <w:r w:rsidR="00A21C3C" w:rsidRPr="00F37DE0">
        <w:rPr>
          <w:rFonts w:ascii="Times New Roman" w:hAnsi="Times New Roman"/>
          <w:sz w:val="24"/>
        </w:rPr>
        <w:t>avaliação curricular</w:t>
      </w:r>
      <w:r w:rsidR="0083512F" w:rsidRPr="00F37DE0">
        <w:rPr>
          <w:rFonts w:ascii="Times New Roman" w:hAnsi="Times New Roman"/>
          <w:sz w:val="24"/>
        </w:rPr>
        <w:t xml:space="preserve"> serão realizadas no dia </w:t>
      </w:r>
      <w:r w:rsidR="00B50957" w:rsidRPr="00F37DE0">
        <w:rPr>
          <w:rFonts w:ascii="Times New Roman" w:hAnsi="Times New Roman"/>
          <w:sz w:val="24"/>
        </w:rPr>
        <w:t>14</w:t>
      </w:r>
      <w:r w:rsidR="00D7752B" w:rsidRPr="00F37DE0">
        <w:rPr>
          <w:rFonts w:ascii="Times New Roman" w:hAnsi="Times New Roman"/>
          <w:sz w:val="24"/>
        </w:rPr>
        <w:t>/</w:t>
      </w:r>
      <w:r w:rsidR="00B50957" w:rsidRPr="00F37DE0">
        <w:rPr>
          <w:rFonts w:ascii="Times New Roman" w:hAnsi="Times New Roman"/>
          <w:sz w:val="24"/>
        </w:rPr>
        <w:t>01</w:t>
      </w:r>
      <w:r w:rsidR="00D7752B" w:rsidRPr="00F37DE0">
        <w:rPr>
          <w:rFonts w:ascii="Times New Roman" w:hAnsi="Times New Roman"/>
          <w:sz w:val="24"/>
        </w:rPr>
        <w:t>/</w:t>
      </w:r>
      <w:r w:rsidR="00B50957" w:rsidRPr="00F37DE0">
        <w:rPr>
          <w:rFonts w:ascii="Times New Roman" w:hAnsi="Times New Roman"/>
          <w:sz w:val="24"/>
        </w:rPr>
        <w:t>16</w:t>
      </w:r>
      <w:r w:rsidR="00C31BD6" w:rsidRPr="00F37DE0">
        <w:rPr>
          <w:rFonts w:ascii="Times New Roman" w:hAnsi="Times New Roman"/>
          <w:sz w:val="24"/>
        </w:rPr>
        <w:t xml:space="preserve"> </w:t>
      </w:r>
      <w:r w:rsidR="005832BC" w:rsidRPr="00F37DE0">
        <w:rPr>
          <w:rFonts w:ascii="Times New Roman" w:hAnsi="Times New Roman"/>
          <w:sz w:val="24"/>
        </w:rPr>
        <w:t>à</w:t>
      </w:r>
      <w:r w:rsidR="00C31BD6" w:rsidRPr="00F37DE0">
        <w:rPr>
          <w:rFonts w:ascii="Times New Roman" w:hAnsi="Times New Roman"/>
          <w:sz w:val="24"/>
        </w:rPr>
        <w:t xml:space="preserve">s </w:t>
      </w:r>
      <w:proofErr w:type="gramStart"/>
      <w:r w:rsidR="00B50957" w:rsidRPr="00F37DE0">
        <w:rPr>
          <w:rFonts w:ascii="Times New Roman" w:hAnsi="Times New Roman"/>
          <w:sz w:val="24"/>
        </w:rPr>
        <w:t>15:00</w:t>
      </w:r>
      <w:proofErr w:type="gramEnd"/>
      <w:r w:rsidR="00C31BD6" w:rsidRPr="00F37DE0">
        <w:rPr>
          <w:rFonts w:ascii="Times New Roman" w:hAnsi="Times New Roman"/>
          <w:sz w:val="24"/>
        </w:rPr>
        <w:t xml:space="preserve"> horas</w:t>
      </w:r>
      <w:r w:rsidR="00B50957" w:rsidRPr="00F37DE0">
        <w:rPr>
          <w:rFonts w:ascii="Times New Roman" w:hAnsi="Times New Roman"/>
          <w:sz w:val="24"/>
        </w:rPr>
        <w:t>, na Unidade I</w:t>
      </w:r>
      <w:r w:rsidR="005832BC" w:rsidRPr="00F37DE0">
        <w:rPr>
          <w:rFonts w:ascii="Times New Roman" w:hAnsi="Times New Roman"/>
          <w:sz w:val="24"/>
        </w:rPr>
        <w:t xml:space="preserve"> </w:t>
      </w:r>
      <w:r w:rsidR="00D7752B" w:rsidRPr="00F37DE0">
        <w:rPr>
          <w:rFonts w:ascii="Times New Roman" w:hAnsi="Times New Roman"/>
          <w:sz w:val="24"/>
        </w:rPr>
        <w:t>da Unifesspa, sala</w:t>
      </w:r>
      <w:r w:rsidR="00B50957" w:rsidRPr="00F37DE0">
        <w:rPr>
          <w:rFonts w:ascii="Times New Roman" w:hAnsi="Times New Roman"/>
          <w:sz w:val="24"/>
        </w:rPr>
        <w:t xml:space="preserve"> do Protocolo Setorial I</w:t>
      </w:r>
      <w:r w:rsidR="00D7752B" w:rsidRPr="00F37DE0">
        <w:rPr>
          <w:rFonts w:ascii="Times New Roman" w:hAnsi="Times New Roman"/>
          <w:sz w:val="24"/>
        </w:rPr>
        <w:t>, sob a responsabilidade da</w:t>
      </w:r>
      <w:r w:rsidR="005832BC" w:rsidRPr="00F37DE0">
        <w:rPr>
          <w:rFonts w:ascii="Times New Roman" w:hAnsi="Times New Roman"/>
          <w:sz w:val="24"/>
        </w:rPr>
        <w:t xml:space="preserve"> </w:t>
      </w:r>
      <w:r w:rsidR="00B50957" w:rsidRPr="00F37DE0">
        <w:rPr>
          <w:rFonts w:ascii="Times New Roman" w:hAnsi="Times New Roman"/>
          <w:sz w:val="24"/>
        </w:rPr>
        <w:t>Coordenadora Geral do Arquivo Central/</w:t>
      </w:r>
      <w:r w:rsidR="00D7752B" w:rsidRPr="00F37DE0">
        <w:rPr>
          <w:rFonts w:ascii="Times New Roman" w:hAnsi="Times New Roman"/>
          <w:sz w:val="24"/>
        </w:rPr>
        <w:t xml:space="preserve"> </w:t>
      </w:r>
      <w:r w:rsidR="00B50957" w:rsidRPr="00F37DE0">
        <w:rPr>
          <w:rFonts w:ascii="Times New Roman" w:hAnsi="Times New Roman"/>
          <w:sz w:val="24"/>
        </w:rPr>
        <w:t>AC</w:t>
      </w:r>
      <w:r w:rsidR="00D7752B" w:rsidRPr="00F37DE0">
        <w:rPr>
          <w:rFonts w:ascii="Times New Roman" w:hAnsi="Times New Roman"/>
          <w:sz w:val="24"/>
        </w:rPr>
        <w:t xml:space="preserve"> – </w:t>
      </w:r>
      <w:r w:rsidR="00B50957" w:rsidRPr="00F37DE0">
        <w:rPr>
          <w:rFonts w:ascii="Times New Roman" w:hAnsi="Times New Roman"/>
          <w:sz w:val="24"/>
        </w:rPr>
        <w:t>Josiene S. Queiroz Campos</w:t>
      </w:r>
      <w:r w:rsidR="00D7752B"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Na análise da documentação entregue durante a inscrição, será </w:t>
      </w:r>
      <w:r w:rsidRPr="00F37DE0">
        <w:rPr>
          <w:rFonts w:ascii="Times New Roman" w:hAnsi="Times New Roman"/>
          <w:b/>
          <w:sz w:val="24"/>
        </w:rPr>
        <w:t>desclassificado</w:t>
      </w:r>
      <w:r w:rsidRPr="00F37DE0">
        <w:rPr>
          <w:rFonts w:ascii="Times New Roman" w:hAnsi="Times New Roman"/>
          <w:sz w:val="24"/>
        </w:rPr>
        <w:t xml:space="preserve"> o candidato que não atender aos itens obrigatórios constantes no perfil indicado.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Caso ocorra empate, terá preferência o candidato de maior idade.</w:t>
      </w:r>
    </w:p>
    <w:p w:rsidR="00DA05A2" w:rsidRPr="00F37DE0" w:rsidRDefault="00DA05A2" w:rsidP="00E77A04">
      <w:pPr>
        <w:spacing w:line="360" w:lineRule="auto"/>
        <w:ind w:left="1000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DIVULGAÇÃO DO RESULTADO</w:t>
      </w:r>
    </w:p>
    <w:p w:rsidR="00DA05A2" w:rsidRPr="00F37DE0" w:rsidRDefault="00C31BD6" w:rsidP="00E77A04">
      <w:pPr>
        <w:spacing w:line="360" w:lineRule="auto"/>
        <w:ind w:firstLine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7.1.    </w:t>
      </w:r>
      <w:r w:rsidR="00306B7C" w:rsidRPr="00F37DE0">
        <w:rPr>
          <w:rFonts w:ascii="Times New Roman" w:hAnsi="Times New Roman"/>
          <w:sz w:val="24"/>
        </w:rPr>
        <w:t xml:space="preserve">O resultado final será divulgado até o dia </w:t>
      </w:r>
      <w:r w:rsidR="000025E6" w:rsidRPr="00F37DE0">
        <w:rPr>
          <w:rFonts w:ascii="Times New Roman" w:hAnsi="Times New Roman"/>
          <w:b/>
          <w:sz w:val="24"/>
        </w:rPr>
        <w:t>15</w:t>
      </w:r>
      <w:r w:rsidR="00306B7C" w:rsidRPr="00F37DE0">
        <w:rPr>
          <w:rFonts w:ascii="Times New Roman" w:hAnsi="Times New Roman"/>
          <w:b/>
          <w:sz w:val="24"/>
        </w:rPr>
        <w:t>/</w:t>
      </w:r>
      <w:r w:rsidR="000025E6" w:rsidRPr="00F37DE0">
        <w:rPr>
          <w:rFonts w:ascii="Times New Roman" w:hAnsi="Times New Roman"/>
          <w:b/>
          <w:sz w:val="24"/>
        </w:rPr>
        <w:t>01</w:t>
      </w:r>
      <w:r w:rsidR="00306B7C" w:rsidRPr="00F37DE0">
        <w:rPr>
          <w:rFonts w:ascii="Times New Roman" w:hAnsi="Times New Roman"/>
          <w:b/>
          <w:sz w:val="24"/>
        </w:rPr>
        <w:t>/</w:t>
      </w:r>
      <w:r w:rsidR="000025E6" w:rsidRPr="00F37DE0">
        <w:rPr>
          <w:rFonts w:ascii="Times New Roman" w:hAnsi="Times New Roman"/>
          <w:b/>
          <w:sz w:val="24"/>
        </w:rPr>
        <w:t>2016</w:t>
      </w:r>
      <w:r w:rsidR="00306B7C" w:rsidRPr="00F37DE0">
        <w:rPr>
          <w:rFonts w:ascii="Times New Roman" w:hAnsi="Times New Roman"/>
          <w:b/>
          <w:sz w:val="24"/>
        </w:rPr>
        <w:t>.</w:t>
      </w: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INFORMAÇÕES ADICIONAIS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contratação dar-se-á sem vínculo empregatício, com a assinatura do Termo de Compromisso de Estágio</w:t>
      </w:r>
      <w:r w:rsidR="00EB3F57" w:rsidRPr="00F37DE0">
        <w:rPr>
          <w:rFonts w:ascii="Times New Roman" w:hAnsi="Times New Roman"/>
          <w:sz w:val="24"/>
        </w:rPr>
        <w:t xml:space="preserve"> (TCE)</w:t>
      </w:r>
      <w:r w:rsidRPr="00F37DE0">
        <w:rPr>
          <w:rFonts w:ascii="Times New Roman" w:hAnsi="Times New Roman"/>
          <w:sz w:val="24"/>
        </w:rPr>
        <w:t xml:space="preserve">, firmado entre a Universidade Federal do Sul e Sudeste do Pará e o </w:t>
      </w:r>
      <w:r w:rsidR="00EB3F57" w:rsidRPr="00F37DE0">
        <w:rPr>
          <w:rFonts w:ascii="Times New Roman" w:hAnsi="Times New Roman"/>
          <w:sz w:val="24"/>
        </w:rPr>
        <w:t>discente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O estágio terá duração </w:t>
      </w:r>
      <w:r w:rsidR="004B57FF" w:rsidRPr="00F37DE0">
        <w:rPr>
          <w:rFonts w:ascii="Times New Roman" w:hAnsi="Times New Roman"/>
          <w:sz w:val="24"/>
        </w:rPr>
        <w:t>06 (seis) ou</w:t>
      </w:r>
      <w:r w:rsidRPr="00F37DE0">
        <w:rPr>
          <w:rFonts w:ascii="Times New Roman" w:hAnsi="Times New Roman"/>
          <w:sz w:val="24"/>
        </w:rPr>
        <w:t xml:space="preserve"> 12 (doze) meses, podendo ser prorrogado</w:t>
      </w:r>
      <w:r w:rsidR="00DB6992" w:rsidRPr="00F37DE0">
        <w:rPr>
          <w:rFonts w:ascii="Times New Roman" w:hAnsi="Times New Roman"/>
          <w:sz w:val="24"/>
        </w:rPr>
        <w:t xml:space="preserve"> por mais </w:t>
      </w:r>
      <w:r w:rsidR="00A57D7D" w:rsidRPr="00F37DE0">
        <w:rPr>
          <w:rFonts w:ascii="Times New Roman" w:hAnsi="Times New Roman"/>
          <w:sz w:val="24"/>
        </w:rPr>
        <w:t>06 (seis) ou 12</w:t>
      </w:r>
      <w:r w:rsidR="00E20E84" w:rsidRPr="00F37DE0">
        <w:rPr>
          <w:rFonts w:ascii="Times New Roman" w:hAnsi="Times New Roman"/>
          <w:sz w:val="24"/>
        </w:rPr>
        <w:t xml:space="preserve"> (</w:t>
      </w:r>
      <w:r w:rsidR="00DB6992" w:rsidRPr="00F37DE0">
        <w:rPr>
          <w:rFonts w:ascii="Times New Roman" w:hAnsi="Times New Roman"/>
          <w:sz w:val="24"/>
        </w:rPr>
        <w:t>doze</w:t>
      </w:r>
      <w:r w:rsidR="00E20E84" w:rsidRPr="00F37DE0">
        <w:rPr>
          <w:rFonts w:ascii="Times New Roman" w:hAnsi="Times New Roman"/>
          <w:sz w:val="24"/>
        </w:rPr>
        <w:t xml:space="preserve">) </w:t>
      </w:r>
      <w:r w:rsidR="00DB6992" w:rsidRPr="00F37DE0">
        <w:rPr>
          <w:rFonts w:ascii="Times New Roman" w:hAnsi="Times New Roman"/>
          <w:sz w:val="24"/>
        </w:rPr>
        <w:t>meses</w:t>
      </w:r>
      <w:r w:rsidRPr="00F37DE0">
        <w:rPr>
          <w:rFonts w:ascii="Times New Roman" w:hAnsi="Times New Roman"/>
          <w:sz w:val="24"/>
        </w:rPr>
        <w:t>, sem gerar vínculo empregatício, observando-se a data limite de colação de grau</w:t>
      </w:r>
      <w:r w:rsidR="00B345B1" w:rsidRPr="00F37DE0">
        <w:rPr>
          <w:rFonts w:ascii="Times New Roman" w:hAnsi="Times New Roman"/>
          <w:sz w:val="24"/>
        </w:rPr>
        <w:t xml:space="preserve"> e </w:t>
      </w:r>
      <w:r w:rsidR="00B345B1" w:rsidRPr="00F37DE0">
        <w:rPr>
          <w:rFonts w:ascii="Times New Roman" w:hAnsi="Times New Roman"/>
          <w:sz w:val="24"/>
          <w:szCs w:val="24"/>
        </w:rPr>
        <w:t>de acordo com a conveniência da Administração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Os candidatos da lista de espera serão convocados à medida que forem surgindo vagas n</w:t>
      </w:r>
      <w:r w:rsidR="00DB7F74" w:rsidRPr="00F37DE0">
        <w:rPr>
          <w:rFonts w:ascii="Times New Roman" w:hAnsi="Times New Roman"/>
          <w:sz w:val="24"/>
        </w:rPr>
        <w:t>o</w:t>
      </w:r>
      <w:r w:rsidR="00B50957" w:rsidRPr="00F37DE0">
        <w:rPr>
          <w:rFonts w:ascii="Times New Roman" w:hAnsi="Times New Roman"/>
          <w:sz w:val="24"/>
        </w:rPr>
        <w:t xml:space="preserve"> Protocolo</w:t>
      </w:r>
      <w:r w:rsidR="006825B8"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estágio terá início a partir do 1</w:t>
      </w:r>
      <w:r w:rsidRPr="00F37DE0">
        <w:rPr>
          <w:rFonts w:ascii="Times New Roman" w:hAnsi="Times New Roman"/>
          <w:sz w:val="24"/>
          <w:u w:val="single"/>
          <w:vertAlign w:val="superscript"/>
        </w:rPr>
        <w:t>o</w:t>
      </w:r>
      <w:r w:rsidRPr="00F37DE0">
        <w:rPr>
          <w:rFonts w:ascii="Times New Roman" w:hAnsi="Times New Roman"/>
          <w:sz w:val="24"/>
        </w:rPr>
        <w:t xml:space="preserve"> dia útil após assinatura do Termo de Compromisso</w:t>
      </w:r>
      <w:r w:rsidR="00396F4A" w:rsidRPr="00F37DE0">
        <w:rPr>
          <w:rFonts w:ascii="Times New Roman" w:hAnsi="Times New Roman"/>
          <w:sz w:val="24"/>
        </w:rPr>
        <w:t xml:space="preserve"> de Estágio, (TCE)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estágio poderá ser interrompido, de acordo com o previsto no Termo de Compromisso</w:t>
      </w:r>
      <w:r w:rsidR="00396F4A" w:rsidRPr="00F37DE0">
        <w:rPr>
          <w:rFonts w:ascii="Times New Roman" w:hAnsi="Times New Roman"/>
          <w:sz w:val="24"/>
        </w:rPr>
        <w:t xml:space="preserve"> de Estágio, (TCE)</w:t>
      </w:r>
      <w:r w:rsidRPr="00F37DE0">
        <w:rPr>
          <w:rFonts w:ascii="Times New Roman" w:hAnsi="Times New Roman"/>
          <w:sz w:val="24"/>
        </w:rPr>
        <w:t>:</w:t>
      </w:r>
    </w:p>
    <w:p w:rsidR="00DA05A2" w:rsidRPr="00F37DE0" w:rsidRDefault="00306B7C" w:rsidP="008B44D7">
      <w:pPr>
        <w:numPr>
          <w:ilvl w:val="2"/>
          <w:numId w:val="14"/>
        </w:numPr>
        <w:spacing w:line="360" w:lineRule="auto"/>
        <w:ind w:left="1134" w:hanging="79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Automaticamente, ao término do estágio;</w:t>
      </w:r>
    </w:p>
    <w:p w:rsidR="00DA05A2" w:rsidRPr="00F37DE0" w:rsidRDefault="00306B7C" w:rsidP="008B44D7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qualquer tempo no interesse e conveniência da Administração;</w:t>
      </w:r>
    </w:p>
    <w:p w:rsidR="00DA05A2" w:rsidRPr="00F37DE0" w:rsidRDefault="00306B7C" w:rsidP="006569C2">
      <w:pPr>
        <w:numPr>
          <w:ilvl w:val="2"/>
          <w:numId w:val="14"/>
        </w:numPr>
        <w:tabs>
          <w:tab w:val="left" w:pos="1134"/>
        </w:tabs>
        <w:spacing w:line="360" w:lineRule="auto"/>
        <w:ind w:left="1276" w:hanging="850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Depois de decorrida a terça parte do tempo previsto para a duração do estágio, se comprovada </w:t>
      </w:r>
      <w:proofErr w:type="gramStart"/>
      <w:r w:rsidRPr="00F37DE0">
        <w:rPr>
          <w:rFonts w:ascii="Times New Roman" w:hAnsi="Times New Roman"/>
          <w:sz w:val="24"/>
        </w:rPr>
        <w:t>a</w:t>
      </w:r>
      <w:proofErr w:type="gramEnd"/>
      <w:r w:rsidRPr="00F37DE0">
        <w:rPr>
          <w:rFonts w:ascii="Times New Roman" w:hAnsi="Times New Roman"/>
          <w:sz w:val="24"/>
        </w:rPr>
        <w:t xml:space="preserve"> insuficiência na avaliação de desempenho no órgão ou entidade ou na instituição de ensino;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proofErr w:type="gramStart"/>
      <w:r w:rsidRPr="00F37DE0">
        <w:rPr>
          <w:rFonts w:ascii="Times New Roman" w:hAnsi="Times New Roman"/>
          <w:sz w:val="24"/>
        </w:rPr>
        <w:t>A pedido</w:t>
      </w:r>
      <w:proofErr w:type="gramEnd"/>
      <w:r w:rsidRPr="00F37DE0">
        <w:rPr>
          <w:rFonts w:ascii="Times New Roman" w:hAnsi="Times New Roman"/>
          <w:sz w:val="24"/>
        </w:rPr>
        <w:t xml:space="preserve"> do estagiário;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Em decorrência do descumprimento de qualquer compromisso assumido na oportunidade da assinatura do </w:t>
      </w:r>
      <w:r w:rsidR="00F52A40" w:rsidRPr="00F37DE0">
        <w:rPr>
          <w:rFonts w:ascii="Times New Roman" w:hAnsi="Times New Roman"/>
          <w:sz w:val="24"/>
        </w:rPr>
        <w:t>T</w:t>
      </w:r>
      <w:r w:rsidRPr="00F37DE0">
        <w:rPr>
          <w:rFonts w:ascii="Times New Roman" w:hAnsi="Times New Roman"/>
          <w:sz w:val="24"/>
        </w:rPr>
        <w:t xml:space="preserve">ermo de </w:t>
      </w:r>
      <w:r w:rsidR="00F52A40" w:rsidRPr="00F37DE0">
        <w:rPr>
          <w:rFonts w:ascii="Times New Roman" w:hAnsi="Times New Roman"/>
          <w:sz w:val="24"/>
        </w:rPr>
        <w:t>C</w:t>
      </w:r>
      <w:r w:rsidRPr="00F37DE0">
        <w:rPr>
          <w:rFonts w:ascii="Times New Roman" w:hAnsi="Times New Roman"/>
          <w:sz w:val="24"/>
        </w:rPr>
        <w:t>ompromisso</w:t>
      </w:r>
      <w:r w:rsidR="00F52A40" w:rsidRPr="00F37DE0">
        <w:rPr>
          <w:rFonts w:ascii="Times New Roman" w:hAnsi="Times New Roman"/>
          <w:sz w:val="24"/>
        </w:rPr>
        <w:t xml:space="preserve"> de Estágio, TCE</w:t>
      </w:r>
      <w:r w:rsidRPr="00F37DE0">
        <w:rPr>
          <w:rFonts w:ascii="Times New Roman" w:hAnsi="Times New Roman"/>
          <w:sz w:val="24"/>
        </w:rPr>
        <w:t>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Pelo não comparecimento, sem motivo justificado, por mais de cinco dias, consecutivos ou não, no período de um mês, ou por trinta dias durante todo o período do estágio;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Pela interrupção do curso na instituição de ensino a que pertença o </w:t>
      </w:r>
      <w:r w:rsidRPr="00F37DE0">
        <w:rPr>
          <w:rFonts w:ascii="Times New Roman" w:hAnsi="Times New Roman"/>
          <w:sz w:val="24"/>
        </w:rPr>
        <w:lastRenderedPageBreak/>
        <w:t>estagiário;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Por conduta incompatível com a exigida pela administração.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processo seletivo terá validade de 01 (um) ano, podendo ser prorrogado</w:t>
      </w:r>
      <w:r w:rsidR="00EE59BA" w:rsidRPr="00F37DE0">
        <w:rPr>
          <w:rFonts w:ascii="Times New Roman" w:hAnsi="Times New Roman"/>
          <w:sz w:val="24"/>
        </w:rPr>
        <w:t xml:space="preserve"> por mais 06 (seis) meses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Ao final do estágio, o (a) aluno (a) receberá um </w:t>
      </w:r>
      <w:r w:rsidRPr="00F37DE0">
        <w:rPr>
          <w:rFonts w:ascii="Times New Roman" w:hAnsi="Times New Roman"/>
          <w:b/>
          <w:sz w:val="24"/>
        </w:rPr>
        <w:t>CERTIFICADO</w:t>
      </w:r>
      <w:r w:rsidRPr="00F37DE0">
        <w:rPr>
          <w:rFonts w:ascii="Times New Roman" w:hAnsi="Times New Roman"/>
          <w:sz w:val="24"/>
        </w:rPr>
        <w:t>, exceto na hipótese em que o estudante não obtiver aproveitamento satisfatório ou no caso de desligamento antecipado causado pelo estagiário.</w:t>
      </w:r>
    </w:p>
    <w:p w:rsidR="00DA05A2" w:rsidRPr="00F37DE0" w:rsidRDefault="009C106D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O estudante em estágio não </w:t>
      </w:r>
      <w:r w:rsidR="00306B7C" w:rsidRPr="00F37DE0">
        <w:rPr>
          <w:rFonts w:ascii="Times New Roman" w:hAnsi="Times New Roman"/>
          <w:sz w:val="24"/>
        </w:rPr>
        <w:t>obrigatório</w:t>
      </w:r>
      <w:r w:rsidRPr="00F37DE0">
        <w:rPr>
          <w:rFonts w:ascii="Times New Roman" w:hAnsi="Times New Roman"/>
          <w:sz w:val="24"/>
        </w:rPr>
        <w:t>, que trata este edital,</w:t>
      </w:r>
      <w:r w:rsidR="00306B7C" w:rsidRPr="00F37DE0">
        <w:rPr>
          <w:rFonts w:ascii="Times New Roman" w:hAnsi="Times New Roman"/>
          <w:sz w:val="24"/>
        </w:rPr>
        <w:t xml:space="preserve"> receberá, mensalmente, uma bolsa no valor de </w:t>
      </w:r>
      <w:proofErr w:type="gramStart"/>
      <w:r w:rsidR="00306B7C" w:rsidRPr="00F37DE0">
        <w:rPr>
          <w:rFonts w:ascii="Times New Roman" w:hAnsi="Times New Roman"/>
          <w:b/>
          <w:sz w:val="24"/>
        </w:rPr>
        <w:t>R$ 388,00</w:t>
      </w:r>
      <w:r w:rsidR="00306B7C" w:rsidRPr="00F37DE0">
        <w:rPr>
          <w:rFonts w:ascii="Times New Roman" w:hAnsi="Times New Roman"/>
          <w:sz w:val="24"/>
        </w:rPr>
        <w:t xml:space="preserve"> (</w:t>
      </w:r>
      <w:r w:rsidR="008167D0" w:rsidRPr="00F37DE0">
        <w:rPr>
          <w:rFonts w:ascii="Times New Roman" w:hAnsi="Times New Roman"/>
          <w:sz w:val="24"/>
        </w:rPr>
        <w:t>T</w:t>
      </w:r>
      <w:r w:rsidR="00306B7C" w:rsidRPr="00F37DE0">
        <w:rPr>
          <w:rFonts w:ascii="Times New Roman" w:hAnsi="Times New Roman"/>
          <w:sz w:val="24"/>
        </w:rPr>
        <w:t xml:space="preserve">rezentos e </w:t>
      </w:r>
      <w:r w:rsidR="008167D0" w:rsidRPr="00F37DE0">
        <w:rPr>
          <w:rFonts w:ascii="Times New Roman" w:hAnsi="Times New Roman"/>
          <w:sz w:val="24"/>
        </w:rPr>
        <w:t>O</w:t>
      </w:r>
      <w:r w:rsidR="00306B7C" w:rsidRPr="00F37DE0">
        <w:rPr>
          <w:rFonts w:ascii="Times New Roman" w:hAnsi="Times New Roman"/>
          <w:sz w:val="24"/>
        </w:rPr>
        <w:t xml:space="preserve">itenta e </w:t>
      </w:r>
      <w:r w:rsidR="008167D0" w:rsidRPr="00F37DE0">
        <w:rPr>
          <w:rFonts w:ascii="Times New Roman" w:hAnsi="Times New Roman"/>
          <w:sz w:val="24"/>
        </w:rPr>
        <w:t>Oito R</w:t>
      </w:r>
      <w:r w:rsidR="00306B7C" w:rsidRPr="00F37DE0">
        <w:rPr>
          <w:rFonts w:ascii="Times New Roman" w:hAnsi="Times New Roman"/>
          <w:sz w:val="24"/>
        </w:rPr>
        <w:t>eais) acrescido</w:t>
      </w:r>
      <w:proofErr w:type="gramEnd"/>
      <w:r w:rsidR="00306B7C" w:rsidRPr="00F37DE0">
        <w:rPr>
          <w:rFonts w:ascii="Times New Roman" w:hAnsi="Times New Roman"/>
          <w:sz w:val="24"/>
        </w:rPr>
        <w:t xml:space="preserve"> de </w:t>
      </w:r>
      <w:r w:rsidR="00306B7C" w:rsidRPr="00F37DE0">
        <w:rPr>
          <w:rFonts w:ascii="Times New Roman" w:hAnsi="Times New Roman"/>
          <w:b/>
          <w:sz w:val="24"/>
        </w:rPr>
        <w:t>R$ 132,00</w:t>
      </w:r>
      <w:r w:rsidR="00306B7C" w:rsidRPr="00F37DE0">
        <w:rPr>
          <w:rFonts w:ascii="Times New Roman" w:hAnsi="Times New Roman"/>
          <w:sz w:val="24"/>
        </w:rPr>
        <w:t xml:space="preserve"> (</w:t>
      </w:r>
      <w:r w:rsidR="008167D0" w:rsidRPr="00F37DE0">
        <w:rPr>
          <w:rFonts w:ascii="Times New Roman" w:hAnsi="Times New Roman"/>
          <w:sz w:val="24"/>
        </w:rPr>
        <w:t>C</w:t>
      </w:r>
      <w:r w:rsidR="00306B7C" w:rsidRPr="00F37DE0">
        <w:rPr>
          <w:rFonts w:ascii="Times New Roman" w:hAnsi="Times New Roman"/>
          <w:sz w:val="24"/>
        </w:rPr>
        <w:t>entro e Trinta e Dois Reais) referente ao auxilio transporte.</w:t>
      </w:r>
    </w:p>
    <w:p w:rsidR="00BF7AB0" w:rsidRPr="00F37DE0" w:rsidRDefault="00D239F2" w:rsidP="00D239F2">
      <w:pPr>
        <w:spacing w:line="360" w:lineRule="auto"/>
        <w:ind w:left="1134"/>
        <w:rPr>
          <w:rFonts w:ascii="Times New Roman" w:hAnsi="Times New Roman"/>
          <w:sz w:val="24"/>
          <w:szCs w:val="24"/>
          <w:highlight w:val="yellow"/>
        </w:rPr>
      </w:pPr>
      <w:r w:rsidRPr="00F37DE0">
        <w:rPr>
          <w:rFonts w:ascii="Times New Roman" w:hAnsi="Times New Roman"/>
          <w:sz w:val="24"/>
          <w:szCs w:val="24"/>
        </w:rPr>
        <w:t>8.8.1</w:t>
      </w:r>
      <w:r w:rsidRPr="00F37DE0">
        <w:rPr>
          <w:rFonts w:ascii="Times New Roman" w:hAnsi="Times New Roman"/>
          <w:sz w:val="24"/>
          <w:szCs w:val="24"/>
        </w:rPr>
        <w:tab/>
      </w:r>
      <w:r w:rsidR="00306B7C" w:rsidRPr="00F37DE0">
        <w:rPr>
          <w:rFonts w:ascii="Times New Roman" w:hAnsi="Times New Roman"/>
          <w:sz w:val="24"/>
          <w:szCs w:val="24"/>
        </w:rPr>
        <w:t xml:space="preserve">O estudante em </w:t>
      </w:r>
      <w:r w:rsidR="0080222B" w:rsidRPr="00F37DE0">
        <w:rPr>
          <w:rFonts w:ascii="Times New Roman" w:hAnsi="Times New Roman"/>
          <w:sz w:val="24"/>
          <w:szCs w:val="24"/>
        </w:rPr>
        <w:t>Estágio N</w:t>
      </w:r>
      <w:r w:rsidR="00306B7C" w:rsidRPr="00F37DE0">
        <w:rPr>
          <w:rFonts w:ascii="Times New Roman" w:hAnsi="Times New Roman"/>
          <w:sz w:val="24"/>
          <w:szCs w:val="24"/>
        </w:rPr>
        <w:t>ão</w:t>
      </w:r>
      <w:r w:rsidR="0080222B" w:rsidRPr="00F37DE0">
        <w:rPr>
          <w:rFonts w:ascii="Times New Roman" w:hAnsi="Times New Roman"/>
          <w:sz w:val="24"/>
          <w:szCs w:val="24"/>
        </w:rPr>
        <w:t xml:space="preserve"> O</w:t>
      </w:r>
      <w:r w:rsidR="00306B7C" w:rsidRPr="00F37DE0">
        <w:rPr>
          <w:rFonts w:ascii="Times New Roman" w:hAnsi="Times New Roman"/>
          <w:sz w:val="24"/>
          <w:szCs w:val="24"/>
        </w:rPr>
        <w:t xml:space="preserve">brigatório terá descontado </w:t>
      </w:r>
      <w:proofErr w:type="gramStart"/>
      <w:r w:rsidR="00306B7C" w:rsidRPr="00F37DE0">
        <w:rPr>
          <w:rFonts w:ascii="Times New Roman" w:hAnsi="Times New Roman"/>
          <w:b/>
          <w:sz w:val="24"/>
          <w:szCs w:val="24"/>
        </w:rPr>
        <w:t>R$ 6,00</w:t>
      </w:r>
      <w:r w:rsidR="00306B7C" w:rsidRPr="00F37DE0">
        <w:rPr>
          <w:rFonts w:ascii="Times New Roman" w:hAnsi="Times New Roman"/>
          <w:sz w:val="24"/>
          <w:szCs w:val="24"/>
        </w:rPr>
        <w:t xml:space="preserve"> (seis reais) referente</w:t>
      </w:r>
      <w:proofErr w:type="gramEnd"/>
      <w:r w:rsidR="00306B7C" w:rsidRPr="00F37DE0">
        <w:rPr>
          <w:rFonts w:ascii="Times New Roman" w:hAnsi="Times New Roman"/>
          <w:sz w:val="24"/>
          <w:szCs w:val="24"/>
        </w:rPr>
        <w:t xml:space="preserve"> ao auxílio-transp</w:t>
      </w:r>
      <w:r w:rsidR="009C106D" w:rsidRPr="00F37DE0">
        <w:rPr>
          <w:rFonts w:ascii="Times New Roman" w:hAnsi="Times New Roman"/>
          <w:sz w:val="24"/>
          <w:szCs w:val="24"/>
        </w:rPr>
        <w:t xml:space="preserve">orte por dia útil não estagiado </w:t>
      </w:r>
      <w:r w:rsidR="00034647" w:rsidRPr="00F37DE0">
        <w:rPr>
          <w:rFonts w:ascii="Times New Roman" w:hAnsi="Times New Roman"/>
          <w:sz w:val="24"/>
          <w:szCs w:val="24"/>
        </w:rPr>
        <w:t>e que não seja justificado.</w:t>
      </w:r>
      <w:r w:rsidR="00B45CEC" w:rsidRPr="00F37DE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Caso seja lançado na conta do estagiário indevidamente, por qualquer motivo que </w:t>
      </w:r>
      <w:proofErr w:type="gramStart"/>
      <w:r w:rsidRPr="00F37DE0">
        <w:rPr>
          <w:rFonts w:ascii="Times New Roman" w:hAnsi="Times New Roman"/>
          <w:sz w:val="24"/>
        </w:rPr>
        <w:t>seja,</w:t>
      </w:r>
      <w:proofErr w:type="gramEnd"/>
      <w:r w:rsidRPr="00F37DE0">
        <w:rPr>
          <w:rFonts w:ascii="Times New Roman" w:hAnsi="Times New Roman"/>
          <w:sz w:val="24"/>
        </w:rPr>
        <w:t xml:space="preserve"> algum pagamento referente à bolsa de estágio, este deverá comunicar imediatamente o Setor de Estágio e devolver o valor ao erário público.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</w:rPr>
        <w:t xml:space="preserve">É assegurado ao estagiário, sempre que o estágio for remunerado e a duração </w:t>
      </w:r>
      <w:r w:rsidR="0089486F" w:rsidRPr="00F37DE0">
        <w:rPr>
          <w:rFonts w:ascii="Times New Roman" w:hAnsi="Times New Roman"/>
          <w:sz w:val="24"/>
        </w:rPr>
        <w:t xml:space="preserve">for de 01 (um), </w:t>
      </w:r>
      <w:r w:rsidRPr="00F37DE0">
        <w:rPr>
          <w:rFonts w:ascii="Times New Roman" w:hAnsi="Times New Roman"/>
          <w:sz w:val="24"/>
        </w:rPr>
        <w:t xml:space="preserve">igual ou superior a </w:t>
      </w:r>
      <w:proofErr w:type="gramStart"/>
      <w:r w:rsidR="0089486F" w:rsidRPr="00F37DE0">
        <w:rPr>
          <w:rFonts w:ascii="Times New Roman" w:hAnsi="Times New Roman"/>
          <w:sz w:val="24"/>
        </w:rPr>
        <w:t>02 (</w:t>
      </w:r>
      <w:r w:rsidRPr="00F37DE0">
        <w:rPr>
          <w:rFonts w:ascii="Times New Roman" w:hAnsi="Times New Roman"/>
          <w:sz w:val="24"/>
        </w:rPr>
        <w:t>dois</w:t>
      </w:r>
      <w:r w:rsidR="0089486F" w:rsidRPr="00F37DE0">
        <w:rPr>
          <w:rFonts w:ascii="Times New Roman" w:hAnsi="Times New Roman"/>
          <w:sz w:val="24"/>
        </w:rPr>
        <w:t>)</w:t>
      </w:r>
      <w:r w:rsidRPr="00F37DE0">
        <w:rPr>
          <w:rFonts w:ascii="Times New Roman" w:hAnsi="Times New Roman"/>
          <w:sz w:val="24"/>
        </w:rPr>
        <w:t xml:space="preserve"> semestres, período</w:t>
      </w:r>
      <w:proofErr w:type="gramEnd"/>
      <w:r w:rsidRPr="00F37DE0">
        <w:rPr>
          <w:rFonts w:ascii="Times New Roman" w:hAnsi="Times New Roman"/>
          <w:sz w:val="24"/>
        </w:rPr>
        <w:t xml:space="preserve"> de recesso, a ser gozado preferencialmente durante suas férias escolares, sendo permitido seu parcelamento em até três etapas</w:t>
      </w:r>
      <w:r w:rsidR="0089486F" w:rsidRPr="00F37DE0">
        <w:rPr>
          <w:rFonts w:ascii="Times New Roman" w:hAnsi="Times New Roman"/>
          <w:sz w:val="24"/>
          <w:szCs w:val="24"/>
        </w:rPr>
        <w:t xml:space="preserve">, </w:t>
      </w:r>
      <w:r w:rsidR="0089486F" w:rsidRPr="00F37DE0">
        <w:rPr>
          <w:rFonts w:ascii="Times New Roman" w:hAnsi="Times New Roman"/>
          <w:kern w:val="0"/>
          <w:sz w:val="24"/>
          <w:szCs w:val="24"/>
        </w:rPr>
        <w:t>observada a seguinte proporção: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8.11.1 um semestre, 15 dias consecutivos;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8.11.2 dois semestres, 30 dias;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 xml:space="preserve">8.11.3 três semestres, 45 dias; </w:t>
      </w:r>
      <w:proofErr w:type="gramStart"/>
      <w:r w:rsidRPr="00F37DE0">
        <w:rPr>
          <w:rFonts w:ascii="Times New Roman" w:hAnsi="Times New Roman"/>
          <w:kern w:val="0"/>
          <w:sz w:val="24"/>
          <w:szCs w:val="24"/>
        </w:rPr>
        <w:t>e</w:t>
      </w:r>
      <w:proofErr w:type="gramEnd"/>
    </w:p>
    <w:p w:rsidR="0089486F" w:rsidRPr="00F37DE0" w:rsidRDefault="0089486F" w:rsidP="0089486F">
      <w:pPr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8.11.4 quatro semestres, 60 dias.</w:t>
      </w:r>
    </w:p>
    <w:p w:rsidR="0089486F" w:rsidRPr="00F37DE0" w:rsidRDefault="0089486F" w:rsidP="0089486F">
      <w:pPr>
        <w:spacing w:line="360" w:lineRule="auto"/>
        <w:jc w:val="both"/>
        <w:rPr>
          <w:rFonts w:ascii="Times New Roman" w:hAnsi="Times New Roman"/>
        </w:rPr>
      </w:pPr>
    </w:p>
    <w:p w:rsidR="00DA05A2" w:rsidRPr="00F37DE0" w:rsidRDefault="004D5291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N</w:t>
      </w:r>
      <w:r w:rsidR="00306B7C" w:rsidRPr="00F37DE0">
        <w:rPr>
          <w:rFonts w:ascii="Times New Roman" w:hAnsi="Times New Roman"/>
          <w:sz w:val="24"/>
        </w:rPr>
        <w:t xml:space="preserve">ão é permitido ao estagiário realizar estágio remunerado e participar de projeto interno na modalidade de </w:t>
      </w:r>
      <w:r w:rsidR="00F97679" w:rsidRPr="00F37DE0">
        <w:rPr>
          <w:rFonts w:ascii="Times New Roman" w:hAnsi="Times New Roman"/>
          <w:sz w:val="24"/>
        </w:rPr>
        <w:t>B</w:t>
      </w:r>
      <w:r w:rsidR="00306B7C" w:rsidRPr="00F37DE0">
        <w:rPr>
          <w:rFonts w:ascii="Times New Roman" w:hAnsi="Times New Roman"/>
          <w:sz w:val="24"/>
        </w:rPr>
        <w:t>olsa.</w:t>
      </w:r>
    </w:p>
    <w:p w:rsidR="00E41B27" w:rsidRPr="00F37DE0" w:rsidRDefault="00E41B27" w:rsidP="00E41B27">
      <w:pPr>
        <w:ind w:left="1429" w:right="-81"/>
        <w:jc w:val="both"/>
        <w:rPr>
          <w:b/>
        </w:rPr>
      </w:pPr>
    </w:p>
    <w:p w:rsidR="00E41B27" w:rsidRPr="00F37DE0" w:rsidRDefault="00E41B27" w:rsidP="00A141F9">
      <w:pPr>
        <w:numPr>
          <w:ilvl w:val="0"/>
          <w:numId w:val="14"/>
        </w:numPr>
        <w:ind w:right="-81" w:hanging="1003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lastRenderedPageBreak/>
        <w:t xml:space="preserve">Os casos omissos neste edital serão resolvidos pela </w:t>
      </w:r>
      <w:r w:rsidR="00034647" w:rsidRPr="00F37DE0">
        <w:rPr>
          <w:rFonts w:ascii="Times New Roman" w:hAnsi="Times New Roman"/>
          <w:sz w:val="24"/>
          <w:szCs w:val="24"/>
        </w:rPr>
        <w:t>Secretaria de Planejamento e Desenvolvimento Institucional, SEPLAN.</w:t>
      </w:r>
    </w:p>
    <w:p w:rsidR="00034647" w:rsidRPr="00F37DE0" w:rsidRDefault="00034647" w:rsidP="00034647">
      <w:pPr>
        <w:ind w:left="993" w:right="-81"/>
        <w:jc w:val="both"/>
        <w:rPr>
          <w:rFonts w:ascii="Times New Roman" w:hAnsi="Times New Roman"/>
          <w:sz w:val="24"/>
          <w:szCs w:val="24"/>
        </w:rPr>
      </w:pPr>
    </w:p>
    <w:p w:rsidR="00E41B27" w:rsidRPr="00F37DE0" w:rsidRDefault="00E41B27" w:rsidP="00034647">
      <w:pPr>
        <w:numPr>
          <w:ilvl w:val="0"/>
          <w:numId w:val="14"/>
        </w:numPr>
        <w:ind w:left="426" w:right="-81" w:firstLine="76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Este documento entra em vigor, no ato de sua publicação.</w:t>
      </w:r>
    </w:p>
    <w:p w:rsidR="00DA05A2" w:rsidRPr="00F37DE0" w:rsidRDefault="00DA05A2" w:rsidP="00034647">
      <w:pPr>
        <w:spacing w:line="360" w:lineRule="auto"/>
        <w:ind w:left="426" w:firstLine="76"/>
        <w:jc w:val="both"/>
        <w:rPr>
          <w:rFonts w:ascii="Times New Roman" w:hAnsi="Times New Roman"/>
        </w:rPr>
      </w:pP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B50957" w:rsidP="00E77A04">
      <w:pPr>
        <w:spacing w:line="360" w:lineRule="auto"/>
        <w:ind w:left="357" w:hanging="357"/>
        <w:jc w:val="right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Marabá</w:t>
      </w:r>
      <w:r w:rsidR="003344B5" w:rsidRPr="00F37DE0">
        <w:rPr>
          <w:rFonts w:ascii="Times New Roman" w:hAnsi="Times New Roman"/>
          <w:sz w:val="24"/>
        </w:rPr>
        <w:t xml:space="preserve"> </w:t>
      </w:r>
      <w:r w:rsidR="004D5291" w:rsidRPr="00F37DE0">
        <w:rPr>
          <w:rFonts w:ascii="Times New Roman" w:hAnsi="Times New Roman"/>
          <w:sz w:val="24"/>
        </w:rPr>
        <w:t>(PA</w:t>
      </w:r>
      <w:r w:rsidR="00DB7F74" w:rsidRPr="00F37DE0">
        <w:rPr>
          <w:rFonts w:ascii="Times New Roman" w:hAnsi="Times New Roman"/>
          <w:sz w:val="24"/>
        </w:rPr>
        <w:t xml:space="preserve">), </w:t>
      </w:r>
      <w:r w:rsidRPr="00F37DE0">
        <w:rPr>
          <w:rFonts w:ascii="Times New Roman" w:hAnsi="Times New Roman"/>
          <w:sz w:val="24"/>
        </w:rPr>
        <w:t xml:space="preserve">05 </w:t>
      </w:r>
      <w:r w:rsidR="00DB7F74" w:rsidRPr="00F37DE0">
        <w:rPr>
          <w:rFonts w:ascii="Times New Roman" w:hAnsi="Times New Roman"/>
          <w:sz w:val="24"/>
        </w:rPr>
        <w:t>de</w:t>
      </w:r>
      <w:r w:rsidR="00306B7C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janeiro</w:t>
      </w:r>
      <w:r w:rsidR="00DB7F74" w:rsidRPr="00F37DE0">
        <w:rPr>
          <w:rFonts w:ascii="Times New Roman" w:hAnsi="Times New Roman"/>
          <w:sz w:val="24"/>
        </w:rPr>
        <w:t xml:space="preserve"> de</w:t>
      </w:r>
      <w:r w:rsidR="00306B7C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2016</w:t>
      </w:r>
      <w:r w:rsidR="00306B7C" w:rsidRPr="00F37DE0">
        <w:rPr>
          <w:rFonts w:ascii="Times New Roman" w:hAnsi="Times New Roman"/>
          <w:sz w:val="24"/>
        </w:rPr>
        <w:t>.</w:t>
      </w:r>
    </w:p>
    <w:p w:rsidR="00DA05A2" w:rsidRPr="00F37DE0" w:rsidRDefault="00DA05A2" w:rsidP="00E77A04">
      <w:pPr>
        <w:spacing w:line="360" w:lineRule="auto"/>
        <w:jc w:val="both"/>
        <w:rPr>
          <w:rFonts w:ascii="Times New Roman" w:hAnsi="Times New Roman"/>
        </w:rPr>
      </w:pPr>
    </w:p>
    <w:p w:rsidR="003344B5" w:rsidRPr="00F37DE0" w:rsidRDefault="003344B5" w:rsidP="00E77A04">
      <w:pPr>
        <w:spacing w:line="360" w:lineRule="auto"/>
        <w:jc w:val="both"/>
        <w:rPr>
          <w:rFonts w:ascii="Times New Roman" w:hAnsi="Times New Roman"/>
        </w:rPr>
      </w:pPr>
    </w:p>
    <w:p w:rsidR="003344B5" w:rsidRPr="00F37DE0" w:rsidRDefault="003344B5" w:rsidP="00E77A04">
      <w:pPr>
        <w:spacing w:line="360" w:lineRule="auto"/>
        <w:jc w:val="both"/>
        <w:rPr>
          <w:rFonts w:ascii="Times New Roman" w:hAnsi="Times New Roman"/>
        </w:rPr>
      </w:pPr>
    </w:p>
    <w:p w:rsidR="00DA05A2" w:rsidRPr="00F37DE0" w:rsidRDefault="00306B7C" w:rsidP="00E77A0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DA05A2" w:rsidRPr="00F37DE0" w:rsidRDefault="00B50957" w:rsidP="003344B5">
      <w:pPr>
        <w:jc w:val="center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Josiene da Silva Queiroz Campos</w:t>
      </w:r>
    </w:p>
    <w:p w:rsidR="00DA05A2" w:rsidRPr="00F37DE0" w:rsidRDefault="00B50957" w:rsidP="003344B5">
      <w:pPr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  <w:szCs w:val="24"/>
        </w:rPr>
        <w:t xml:space="preserve">Coordenadora Geral do Arquivo Central da </w:t>
      </w:r>
      <w:r w:rsidR="00CE65CB" w:rsidRPr="00F37DE0">
        <w:rPr>
          <w:rFonts w:ascii="Times New Roman" w:hAnsi="Times New Roman"/>
          <w:sz w:val="24"/>
        </w:rPr>
        <w:t>Unifesspa</w:t>
      </w:r>
    </w:p>
    <w:p w:rsidR="00DA05A2" w:rsidRPr="00F37DE0" w:rsidRDefault="00306B7C" w:rsidP="003344B5">
      <w:pPr>
        <w:jc w:val="center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 xml:space="preserve">Portaria nº </w:t>
      </w:r>
      <w:r w:rsidR="00B50957" w:rsidRPr="00F37DE0">
        <w:rPr>
          <w:rFonts w:ascii="Times New Roman" w:hAnsi="Times New Roman"/>
          <w:sz w:val="24"/>
          <w:szCs w:val="24"/>
        </w:rPr>
        <w:t>0075</w:t>
      </w:r>
      <w:r w:rsidRPr="00F37DE0">
        <w:rPr>
          <w:rFonts w:ascii="Times New Roman" w:hAnsi="Times New Roman"/>
          <w:sz w:val="24"/>
          <w:szCs w:val="24"/>
        </w:rPr>
        <w:t xml:space="preserve"> /</w:t>
      </w:r>
      <w:r w:rsidR="00B50957" w:rsidRPr="00F37DE0">
        <w:rPr>
          <w:rFonts w:ascii="Times New Roman" w:hAnsi="Times New Roman"/>
          <w:sz w:val="24"/>
          <w:szCs w:val="24"/>
        </w:rPr>
        <w:t>2014</w:t>
      </w: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7DE0" w:rsidRP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155575</wp:posOffset>
                </wp:positionV>
                <wp:extent cx="6257925" cy="29337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6.05pt;margin-top:12.25pt;width:492.75pt;height:2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"/>
            </w:pict>
          </mc:Fallback>
        </mc:AlternateContent>
      </w:r>
    </w:p>
    <w:p w:rsidR="0087424D" w:rsidRPr="00F37DE0" w:rsidRDefault="0087424D" w:rsidP="008742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7DE0">
        <w:rPr>
          <w:rFonts w:ascii="Times New Roman" w:hAnsi="Times New Roman"/>
          <w:b/>
          <w:sz w:val="28"/>
          <w:szCs w:val="28"/>
        </w:rPr>
        <w:t xml:space="preserve">EDITAL n.º </w:t>
      </w:r>
      <w:r w:rsidR="00F37DE0">
        <w:rPr>
          <w:rFonts w:ascii="Times New Roman" w:hAnsi="Times New Roman"/>
          <w:b/>
          <w:sz w:val="28"/>
          <w:szCs w:val="28"/>
        </w:rPr>
        <w:t>001/2016</w:t>
      </w:r>
    </w:p>
    <w:p w:rsidR="0087424D" w:rsidRPr="00F37DE0" w:rsidRDefault="0087424D" w:rsidP="0087424D">
      <w:pPr>
        <w:pStyle w:val="Ttulo4"/>
        <w:spacing w:line="360" w:lineRule="auto"/>
        <w:contextualSpacing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PROCESSO SELETIVO PARA ESTAGIÁRIOS (AS) – </w:t>
      </w:r>
      <w:r w:rsidR="00F37DE0">
        <w:rPr>
          <w:rFonts w:ascii="Times New Roman" w:hAnsi="Times New Roman"/>
          <w:szCs w:val="24"/>
        </w:rPr>
        <w:t>PROTOCOLO CENTRAL</w:t>
      </w:r>
    </w:p>
    <w:p w:rsidR="0087424D" w:rsidRPr="00F37DE0" w:rsidRDefault="0087424D" w:rsidP="0087424D">
      <w:pPr>
        <w:tabs>
          <w:tab w:val="left" w:pos="2865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F37DE0">
        <w:rPr>
          <w:rFonts w:ascii="Times New Roman" w:hAnsi="Times New Roman"/>
          <w:b/>
          <w:i/>
          <w:sz w:val="32"/>
          <w:szCs w:val="24"/>
        </w:rPr>
        <w:t xml:space="preserve">    FICHA DE INSCRIÇÃO (Nº_____)</w:t>
      </w:r>
    </w:p>
    <w:p w:rsidR="0087424D" w:rsidRPr="00F37DE0" w:rsidRDefault="0087424D" w:rsidP="0087424D">
      <w:pPr>
        <w:tabs>
          <w:tab w:val="left" w:pos="2865"/>
        </w:tabs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87424D" w:rsidRPr="00F37DE0" w:rsidRDefault="0087424D" w:rsidP="0087424D">
      <w:pPr>
        <w:rPr>
          <w:rFonts w:ascii="Times New Roman" w:hAnsi="Times New Roman"/>
          <w:b/>
        </w:rPr>
      </w:pPr>
      <w:r w:rsidRPr="00F37DE0">
        <w:rPr>
          <w:rFonts w:ascii="Times New Roman" w:hAnsi="Times New Roman"/>
          <w:b/>
        </w:rPr>
        <w:t>DADOS CADASTRAIS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N</w:t>
      </w:r>
      <w:r w:rsidR="009B3DC1" w:rsidRPr="00F37DE0">
        <w:rPr>
          <w:rFonts w:ascii="Times New Roman" w:hAnsi="Times New Roman"/>
        </w:rPr>
        <w:t>ome</w:t>
      </w:r>
      <w:r w:rsidRPr="00F37DE0">
        <w:rPr>
          <w:rFonts w:ascii="Times New Roman" w:hAnsi="Times New Roman"/>
        </w:rPr>
        <w:t>: _</w:t>
      </w:r>
      <w:r w:rsidR="0087424D" w:rsidRPr="00F37DE0">
        <w:rPr>
          <w:rFonts w:ascii="Times New Roman" w:hAnsi="Times New Roman"/>
        </w:rPr>
        <w:t xml:space="preserve">____________________________________________Matrícula: </w:t>
      </w:r>
      <w:r w:rsidR="001E4F7F" w:rsidRPr="00F37DE0">
        <w:rPr>
          <w:rFonts w:ascii="Times New Roman" w:hAnsi="Times New Roman"/>
        </w:rPr>
        <w:t>_</w:t>
      </w:r>
      <w:r w:rsidR="0087424D" w:rsidRPr="00F37DE0">
        <w:rPr>
          <w:rFonts w:ascii="Times New Roman" w:hAnsi="Times New Roman"/>
        </w:rPr>
        <w:t>_______________</w:t>
      </w: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CPF: _____________________________Sexo: </w:t>
      </w:r>
      <w:proofErr w:type="gramStart"/>
      <w:r w:rsidRPr="00F37DE0">
        <w:rPr>
          <w:rFonts w:ascii="Times New Roman" w:hAnsi="Times New Roman"/>
        </w:rPr>
        <w:t>(</w:t>
      </w:r>
      <w:r w:rsidR="009B3DC1" w:rsidRPr="00F37DE0">
        <w:rPr>
          <w:rFonts w:ascii="Times New Roman" w:hAnsi="Times New Roman"/>
        </w:rPr>
        <w:t xml:space="preserve"> </w:t>
      </w:r>
      <w:r w:rsidRPr="00F37DE0">
        <w:rPr>
          <w:rFonts w:ascii="Times New Roman" w:hAnsi="Times New Roman"/>
        </w:rPr>
        <w:t xml:space="preserve"> </w:t>
      </w:r>
      <w:proofErr w:type="gramEnd"/>
      <w:r w:rsidR="00527590" w:rsidRPr="00F37DE0">
        <w:rPr>
          <w:rFonts w:ascii="Times New Roman" w:hAnsi="Times New Roman"/>
        </w:rPr>
        <w:t>) Feminino</w:t>
      </w:r>
      <w:r w:rsidRPr="00F37DE0">
        <w:rPr>
          <w:rFonts w:ascii="Times New Roman" w:hAnsi="Times New Roman"/>
        </w:rPr>
        <w:t xml:space="preserve"> (</w:t>
      </w:r>
      <w:r w:rsidR="009B3DC1" w:rsidRPr="00F37DE0">
        <w:rPr>
          <w:rFonts w:ascii="Times New Roman" w:hAnsi="Times New Roman"/>
        </w:rPr>
        <w:t xml:space="preserve"> </w:t>
      </w:r>
      <w:r w:rsidRPr="00F37DE0">
        <w:rPr>
          <w:rFonts w:ascii="Times New Roman" w:hAnsi="Times New Roman"/>
        </w:rPr>
        <w:t xml:space="preserve"> ) Masculino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Curso: _</w:t>
      </w:r>
      <w:r w:rsidR="0087424D" w:rsidRPr="00F37DE0">
        <w:rPr>
          <w:rFonts w:ascii="Times New Roman" w:hAnsi="Times New Roman"/>
        </w:rPr>
        <w:t>______________________________________Turma/</w:t>
      </w:r>
      <w:r w:rsidRPr="00F37DE0">
        <w:rPr>
          <w:rFonts w:ascii="Times New Roman" w:hAnsi="Times New Roman"/>
        </w:rPr>
        <w:t xml:space="preserve">Período: </w:t>
      </w:r>
      <w:r w:rsidR="0087424D" w:rsidRPr="00F37DE0">
        <w:rPr>
          <w:rFonts w:ascii="Times New Roman" w:hAnsi="Times New Roman"/>
        </w:rPr>
        <w:t>___________________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E-mail: </w:t>
      </w:r>
      <w:r w:rsidR="0087424D" w:rsidRPr="00F37DE0">
        <w:rPr>
          <w:rFonts w:ascii="Times New Roman" w:hAnsi="Times New Roman"/>
        </w:rPr>
        <w:t>______________________________________</w:t>
      </w:r>
      <w:r w:rsidR="00527590" w:rsidRPr="00F37DE0">
        <w:rPr>
          <w:rFonts w:ascii="Times New Roman" w:hAnsi="Times New Roman"/>
        </w:rPr>
        <w:t>Telefone (</w:t>
      </w:r>
      <w:r w:rsidR="0087424D" w:rsidRPr="00F37DE0">
        <w:rPr>
          <w:rFonts w:ascii="Times New Roman" w:hAnsi="Times New Roman"/>
        </w:rPr>
        <w:t>s</w:t>
      </w:r>
      <w:r w:rsidR="00527590" w:rsidRPr="00F37DE0">
        <w:rPr>
          <w:rFonts w:ascii="Times New Roman" w:hAnsi="Times New Roman"/>
        </w:rPr>
        <w:t>):</w:t>
      </w:r>
      <w:r w:rsidR="001E4F7F" w:rsidRPr="00F37DE0">
        <w:rPr>
          <w:rFonts w:ascii="Times New Roman" w:hAnsi="Times New Roman"/>
        </w:rPr>
        <w:t>______________________</w:t>
      </w:r>
      <w:r w:rsidR="0087424D" w:rsidRPr="00F37DE0">
        <w:rPr>
          <w:rFonts w:ascii="Times New Roman" w:hAnsi="Times New Roman"/>
        </w:rPr>
        <w:t xml:space="preserve"> </w:t>
      </w:r>
    </w:p>
    <w:p w:rsidR="003A7850" w:rsidRPr="00F37DE0" w:rsidRDefault="003A7850" w:rsidP="0087424D">
      <w:pPr>
        <w:rPr>
          <w:rFonts w:ascii="Times New Roman" w:hAnsi="Times New Roman"/>
        </w:rPr>
      </w:pPr>
    </w:p>
    <w:p w:rsidR="0087424D" w:rsidRPr="00F37DE0" w:rsidRDefault="00F37DE0" w:rsidP="00874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0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"/>
            </w:pict>
          </mc:Fallback>
        </mc:AlternateContent>
      </w:r>
      <w:r w:rsidR="0087424D" w:rsidRPr="00F37DE0">
        <w:rPr>
          <w:rFonts w:ascii="Times New Roman" w:hAnsi="Times New Roman"/>
        </w:rPr>
        <w:t xml:space="preserve">      Declaro conhecimento do Edital </w:t>
      </w:r>
      <w:proofErr w:type="gramStart"/>
      <w:r w:rsidR="0087424D" w:rsidRPr="00F37DE0">
        <w:rPr>
          <w:rFonts w:ascii="Times New Roman" w:hAnsi="Times New Roman"/>
        </w:rPr>
        <w:t>n</w:t>
      </w:r>
      <w:r w:rsidR="0087424D" w:rsidRPr="00F37DE0">
        <w:rPr>
          <w:rFonts w:ascii="Times New Roman" w:hAnsi="Times New Roman"/>
          <w:b/>
        </w:rPr>
        <w:t>.º ...</w:t>
      </w:r>
      <w:proofErr w:type="gramEnd"/>
      <w:r w:rsidR="0087424D" w:rsidRPr="00F37DE0">
        <w:rPr>
          <w:rFonts w:ascii="Times New Roman" w:hAnsi="Times New Roman"/>
          <w:b/>
        </w:rPr>
        <w:t>... /2015</w:t>
      </w:r>
      <w:r w:rsidR="0087424D" w:rsidRPr="00F37DE0">
        <w:rPr>
          <w:rFonts w:ascii="Times New Roman" w:hAnsi="Times New Roman"/>
        </w:rPr>
        <w:t xml:space="preserve">, para seleção de bolsa estágio não obrigatória, para desempenho de atividades </w:t>
      </w:r>
      <w:r w:rsidR="0087424D" w:rsidRPr="00F37DE0">
        <w:rPr>
          <w:rFonts w:ascii="Times New Roman" w:hAnsi="Times New Roman"/>
          <w:shd w:val="clear" w:color="auto" w:fill="FDFDFD"/>
        </w:rPr>
        <w:t xml:space="preserve">relacionadas </w:t>
      </w:r>
      <w:proofErr w:type="gramStart"/>
      <w:r w:rsidR="0087424D" w:rsidRPr="00F37DE0">
        <w:rPr>
          <w:rFonts w:ascii="Times New Roman" w:hAnsi="Times New Roman"/>
          <w:shd w:val="clear" w:color="auto" w:fill="FDFDFD"/>
        </w:rPr>
        <w:t>na ...</w:t>
      </w:r>
      <w:proofErr w:type="gramEnd"/>
      <w:r w:rsidR="0087424D" w:rsidRPr="00F37DE0">
        <w:rPr>
          <w:rFonts w:ascii="Times New Roman" w:hAnsi="Times New Roman"/>
          <w:shd w:val="clear" w:color="auto" w:fill="FDFDFD"/>
        </w:rPr>
        <w:t>..........................................................................</w:t>
      </w:r>
    </w:p>
    <w:p w:rsidR="0087424D" w:rsidRPr="00F37DE0" w:rsidRDefault="0087424D" w:rsidP="0087424D">
      <w:pPr>
        <w:tabs>
          <w:tab w:val="left" w:pos="2410"/>
          <w:tab w:val="left" w:pos="3315"/>
        </w:tabs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                                </w:t>
      </w:r>
    </w:p>
    <w:p w:rsidR="0087424D" w:rsidRPr="00F37DE0" w:rsidRDefault="0087424D" w:rsidP="0087424D">
      <w:pPr>
        <w:tabs>
          <w:tab w:val="left" w:pos="3315"/>
        </w:tabs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</w:rPr>
        <w:t>________________________________</w:t>
      </w:r>
    </w:p>
    <w:p w:rsidR="0087424D" w:rsidRPr="00F37DE0" w:rsidRDefault="0087424D" w:rsidP="0087424D">
      <w:pPr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Assinatura do </w:t>
      </w:r>
      <w:r w:rsidR="003A7850" w:rsidRPr="00F37DE0">
        <w:rPr>
          <w:rFonts w:ascii="Times New Roman" w:hAnsi="Times New Roman"/>
        </w:rPr>
        <w:t>candidato (</w:t>
      </w:r>
      <w:r w:rsidRPr="00F37DE0">
        <w:rPr>
          <w:rFonts w:ascii="Times New Roman" w:hAnsi="Times New Roman"/>
        </w:rPr>
        <w:t>a)</w:t>
      </w:r>
    </w:p>
    <w:p w:rsidR="0087424D" w:rsidRPr="00F37DE0" w:rsidRDefault="0087424D" w:rsidP="0087424D">
      <w:pPr>
        <w:jc w:val="center"/>
        <w:rPr>
          <w:rFonts w:ascii="Times New Roman" w:hAnsi="Times New Roman"/>
        </w:rPr>
      </w:pP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--------------------------------------------------------------------------------------</w:t>
      </w:r>
      <w:r w:rsidR="00D56D6C" w:rsidRPr="00F37DE0">
        <w:rPr>
          <w:rFonts w:ascii="Times New Roman" w:hAnsi="Times New Roman"/>
        </w:rPr>
        <w:t>-------------------------</w:t>
      </w:r>
      <w:r w:rsidR="003A7850" w:rsidRPr="00F37DE0">
        <w:rPr>
          <w:rFonts w:ascii="Times New Roman" w:hAnsi="Times New Roman"/>
        </w:rPr>
        <w:t>-----</w:t>
      </w:r>
    </w:p>
    <w:p w:rsidR="0087424D" w:rsidRPr="00F37DE0" w:rsidRDefault="0087424D" w:rsidP="0087424D">
      <w:pPr>
        <w:jc w:val="center"/>
        <w:rPr>
          <w:rFonts w:ascii="Times New Roman" w:hAnsi="Times New Roman"/>
          <w:b/>
          <w:sz w:val="24"/>
          <w:szCs w:val="24"/>
        </w:rPr>
      </w:pPr>
      <w:r w:rsidRPr="00F37DE0">
        <w:rPr>
          <w:rFonts w:ascii="Times New Roman" w:hAnsi="Times New Roman"/>
          <w:b/>
          <w:sz w:val="24"/>
          <w:szCs w:val="24"/>
        </w:rPr>
        <w:t xml:space="preserve">COMPROVANTE DE INSCRIÇÃO </w:t>
      </w:r>
    </w:p>
    <w:p w:rsidR="00527590" w:rsidRPr="00F37DE0" w:rsidRDefault="0087424D" w:rsidP="0087424D">
      <w:pPr>
        <w:pStyle w:val="Ttulo4"/>
        <w:spacing w:line="240" w:lineRule="auto"/>
        <w:contextualSpacing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PROCESSO SELETIVO PARA ESTAGIÁRIOS (AS) – </w:t>
      </w:r>
      <w:r w:rsidR="00527590" w:rsidRPr="00F37DE0">
        <w:rPr>
          <w:rFonts w:ascii="Times New Roman" w:hAnsi="Times New Roman"/>
          <w:szCs w:val="24"/>
        </w:rPr>
        <w:t>Nº ____________/</w:t>
      </w:r>
    </w:p>
    <w:p w:rsidR="0087424D" w:rsidRPr="00F37DE0" w:rsidRDefault="0087424D" w:rsidP="00527590">
      <w:pPr>
        <w:pStyle w:val="Ttulo4"/>
        <w:spacing w:line="240" w:lineRule="auto"/>
        <w:contextualSpacing/>
        <w:jc w:val="left"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 UNIFESSPA</w:t>
      </w:r>
    </w:p>
    <w:p w:rsidR="0087424D" w:rsidRPr="00F37DE0" w:rsidRDefault="00F37DE0" w:rsidP="0087424D">
      <w:pPr>
        <w:pStyle w:val="Ttulo4"/>
        <w:tabs>
          <w:tab w:val="left" w:pos="420"/>
        </w:tabs>
        <w:spacing w:line="240" w:lineRule="auto"/>
        <w:contextualSpacing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237490</wp:posOffset>
                </wp:positionV>
                <wp:extent cx="6257925" cy="27336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26.8pt;margin-top:18.7pt;width:492.75pt;height:2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"/>
            </w:pict>
          </mc:Fallback>
        </mc:AlternateContent>
      </w:r>
      <w:r w:rsidR="0087424D" w:rsidRPr="00F37DE0">
        <w:rPr>
          <w:rFonts w:ascii="Times New Roman" w:hAnsi="Times New Roman"/>
          <w:szCs w:val="24"/>
        </w:rPr>
        <w:t>Inscrição (nº______)</w:t>
      </w:r>
    </w:p>
    <w:p w:rsidR="0087424D" w:rsidRPr="00F37DE0" w:rsidRDefault="0087424D" w:rsidP="0087424D">
      <w:pPr>
        <w:rPr>
          <w:rFonts w:ascii="Times New Roman" w:hAnsi="Times New Roman"/>
        </w:rPr>
      </w:pPr>
    </w:p>
    <w:p w:rsidR="0087424D" w:rsidRPr="00F37DE0" w:rsidRDefault="0052759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Nome:</w:t>
      </w:r>
      <w:r w:rsidR="0087424D" w:rsidRPr="00F37DE0">
        <w:rPr>
          <w:rFonts w:ascii="Times New Roman" w:hAnsi="Times New Roman"/>
        </w:rPr>
        <w:t>___________________________________Curso___________</w:t>
      </w:r>
      <w:r w:rsidRPr="00F37DE0">
        <w:rPr>
          <w:rFonts w:ascii="Times New Roman" w:hAnsi="Times New Roman"/>
        </w:rPr>
        <w:t>_____________________</w:t>
      </w:r>
    </w:p>
    <w:p w:rsidR="00527590" w:rsidRPr="00F37DE0" w:rsidRDefault="00527590" w:rsidP="0087424D">
      <w:pPr>
        <w:rPr>
          <w:rFonts w:ascii="Times New Roman" w:hAnsi="Times New Roman"/>
        </w:rPr>
      </w:pP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Matrícula________________________</w:t>
      </w:r>
    </w:p>
    <w:p w:rsidR="00527590" w:rsidRPr="00F37DE0" w:rsidRDefault="00527590" w:rsidP="0087424D">
      <w:pPr>
        <w:rPr>
          <w:rFonts w:ascii="Times New Roman" w:hAnsi="Times New Roman"/>
        </w:rPr>
      </w:pPr>
    </w:p>
    <w:p w:rsidR="00527590" w:rsidRPr="00F37DE0" w:rsidRDefault="00527590" w:rsidP="0087424D">
      <w:pPr>
        <w:rPr>
          <w:rFonts w:ascii="Times New Roman" w:hAnsi="Times New Roman"/>
        </w:rPr>
      </w:pPr>
    </w:p>
    <w:p w:rsidR="0087424D" w:rsidRPr="00F37DE0" w:rsidRDefault="0087424D" w:rsidP="0087424D">
      <w:pPr>
        <w:tabs>
          <w:tab w:val="left" w:pos="2100"/>
        </w:tabs>
        <w:rPr>
          <w:rFonts w:ascii="Times New Roman" w:hAnsi="Times New Roman"/>
        </w:rPr>
      </w:pPr>
      <w:r w:rsidRPr="00F37DE0">
        <w:rPr>
          <w:rFonts w:ascii="Times New Roman" w:hAnsi="Times New Roman"/>
        </w:rPr>
        <w:tab/>
      </w:r>
    </w:p>
    <w:p w:rsidR="003A7850" w:rsidRPr="00F37DE0" w:rsidRDefault="0052759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</w:rPr>
        <w:t xml:space="preserve">                                                </w:t>
      </w:r>
      <w:r w:rsidR="0087424D" w:rsidRPr="00F37DE0">
        <w:rPr>
          <w:rFonts w:ascii="Times New Roman" w:hAnsi="Times New Roman"/>
        </w:rPr>
        <w:t xml:space="preserve">____________________________ </w:t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  <w:t xml:space="preserve">        </w:t>
      </w:r>
      <w:r w:rsidR="003D0BCA" w:rsidRPr="00F37DE0">
        <w:rPr>
          <w:rFonts w:ascii="Times New Roman" w:hAnsi="Times New Roman"/>
        </w:rPr>
        <w:t xml:space="preserve">                  </w:t>
      </w:r>
      <w:r w:rsidR="003A7850" w:rsidRPr="00F37DE0">
        <w:rPr>
          <w:rFonts w:ascii="Times New Roman" w:hAnsi="Times New Roman"/>
        </w:rPr>
        <w:t xml:space="preserve">                                               </w:t>
      </w:r>
      <w:r w:rsidR="003D0BCA" w:rsidRPr="00F37DE0">
        <w:rPr>
          <w:rFonts w:ascii="Times New Roman" w:hAnsi="Times New Roman"/>
          <w:sz w:val="16"/>
          <w:szCs w:val="16"/>
        </w:rPr>
        <w:t>Assinatura do responsável</w:t>
      </w:r>
    </w:p>
    <w:p w:rsidR="003A7850" w:rsidRPr="00F37DE0" w:rsidRDefault="003A785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3A7850" w:rsidRPr="00F37DE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Pr="00F37DE0" w:rsidRDefault="00527590" w:rsidP="00527590">
      <w:pPr>
        <w:tabs>
          <w:tab w:val="left" w:pos="3719"/>
        </w:tabs>
        <w:contextualSpacing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ab/>
      </w:r>
    </w:p>
    <w:p w:rsidR="003A7850" w:rsidRPr="00F37DE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Pr="00F37DE0" w:rsidRDefault="00527590" w:rsidP="00527590">
      <w:pPr>
        <w:tabs>
          <w:tab w:val="left" w:pos="2668"/>
        </w:tabs>
        <w:contextualSpacing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ab/>
        <w:t>________________________________________</w:t>
      </w:r>
    </w:p>
    <w:p w:rsidR="0087424D" w:rsidRPr="00F37DE0" w:rsidRDefault="0087424D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>Assinatura do candidato (a)</w:t>
      </w:r>
    </w:p>
    <w:p w:rsidR="0087424D" w:rsidRPr="00F37DE0" w:rsidRDefault="0087424D" w:rsidP="0087424D">
      <w:pPr>
        <w:rPr>
          <w:rFonts w:ascii="Times New Roman" w:hAnsi="Times New Roman"/>
          <w:sz w:val="16"/>
          <w:szCs w:val="16"/>
        </w:rPr>
      </w:pPr>
    </w:p>
    <w:p w:rsidR="0087424D" w:rsidRPr="00F37DE0" w:rsidRDefault="0087424D" w:rsidP="0087424D">
      <w:pPr>
        <w:tabs>
          <w:tab w:val="left" w:pos="2865"/>
        </w:tabs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A05A2" w:rsidRPr="00F37DE0" w:rsidRDefault="00DA05A2" w:rsidP="003344B5">
      <w:pPr>
        <w:ind w:left="357" w:hanging="357"/>
        <w:jc w:val="center"/>
        <w:rPr>
          <w:rFonts w:ascii="Times New Roman" w:hAnsi="Times New Roman"/>
        </w:rPr>
      </w:pPr>
    </w:p>
    <w:sectPr w:rsidR="00DA05A2" w:rsidRPr="00F37DE0" w:rsidSect="00893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7F" w:rsidRDefault="006F2B7F">
      <w:r>
        <w:separator/>
      </w:r>
    </w:p>
  </w:endnote>
  <w:endnote w:type="continuationSeparator" w:id="0">
    <w:p w:rsidR="006F2B7F" w:rsidRDefault="006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0A" w:rsidRDefault="004C06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0" w:rsidRPr="00625F19" w:rsidRDefault="00F37DE0" w:rsidP="00962000">
    <w:pPr>
      <w:jc w:val="center"/>
      <w:rPr>
        <w:rFonts w:ascii="Times New Roman" w:hAnsi="Times New Roman"/>
        <w:color w:val="00B0F0"/>
        <w:sz w:val="16"/>
        <w:szCs w:val="16"/>
      </w:rPr>
    </w:pPr>
    <w:r w:rsidRPr="00F37DE0">
      <w:rPr>
        <w:rFonts w:ascii="Times New Roman" w:hAnsi="Times New Roman"/>
        <w:sz w:val="16"/>
        <w:szCs w:val="16"/>
      </w:rPr>
      <w:t xml:space="preserve">Folha 31, </w:t>
    </w:r>
    <w:proofErr w:type="spellStart"/>
    <w:r w:rsidRPr="00F37DE0">
      <w:rPr>
        <w:rFonts w:ascii="Times New Roman" w:hAnsi="Times New Roman"/>
        <w:sz w:val="16"/>
        <w:szCs w:val="16"/>
      </w:rPr>
      <w:t>Qd</w:t>
    </w:r>
    <w:proofErr w:type="spellEnd"/>
    <w:r>
      <w:rPr>
        <w:rFonts w:ascii="Times New Roman" w:hAnsi="Times New Roman"/>
        <w:sz w:val="16"/>
        <w:szCs w:val="16"/>
      </w:rPr>
      <w:t>.</w:t>
    </w:r>
    <w:r w:rsidRPr="00F37DE0">
      <w:rPr>
        <w:rFonts w:ascii="Times New Roman" w:hAnsi="Times New Roman"/>
        <w:sz w:val="16"/>
        <w:szCs w:val="16"/>
      </w:rPr>
      <w:t xml:space="preserve"> </w:t>
    </w:r>
    <w:proofErr w:type="gramStart"/>
    <w:r w:rsidRPr="00F37DE0">
      <w:rPr>
        <w:rFonts w:ascii="Times New Roman" w:hAnsi="Times New Roman"/>
        <w:sz w:val="16"/>
        <w:szCs w:val="16"/>
      </w:rPr>
      <w:t>07, Lote</w:t>
    </w:r>
    <w:proofErr w:type="gramEnd"/>
    <w:r w:rsidRPr="00F37DE0">
      <w:rPr>
        <w:rFonts w:ascii="Times New Roman" w:hAnsi="Times New Roman"/>
        <w:sz w:val="16"/>
        <w:szCs w:val="16"/>
      </w:rPr>
      <w:t xml:space="preserve"> Especial, Nova Marabá, CEP: 68.507.590</w:t>
    </w:r>
    <w:r w:rsidR="00962000" w:rsidRPr="00F37DE0">
      <w:rPr>
        <w:rFonts w:ascii="Times New Roman" w:hAnsi="Times New Roman"/>
        <w:sz w:val="16"/>
        <w:szCs w:val="16"/>
      </w:rPr>
      <w:br/>
    </w:r>
    <w:r w:rsidR="00962000" w:rsidRPr="004C060A">
      <w:rPr>
        <w:rFonts w:ascii="Times New Roman" w:hAnsi="Times New Roman"/>
        <w:sz w:val="16"/>
        <w:szCs w:val="16"/>
      </w:rPr>
      <w:t>Telefone: (94) 2101.</w:t>
    </w:r>
    <w:r w:rsidRPr="004C060A">
      <w:rPr>
        <w:rFonts w:ascii="Times New Roman" w:hAnsi="Times New Roman"/>
        <w:sz w:val="16"/>
        <w:szCs w:val="16"/>
      </w:rPr>
      <w:t xml:space="preserve">7100/7101 </w:t>
    </w:r>
    <w:r w:rsidR="00962000" w:rsidRPr="004C060A">
      <w:rPr>
        <w:rFonts w:ascii="Times New Roman" w:hAnsi="Times New Roman"/>
        <w:sz w:val="16"/>
        <w:szCs w:val="16"/>
      </w:rPr>
      <w:t xml:space="preserve"> </w:t>
    </w:r>
    <w:r w:rsidR="00962000" w:rsidRPr="00625F19">
      <w:rPr>
        <w:rFonts w:ascii="Times New Roman" w:hAnsi="Times New Roman"/>
        <w:sz w:val="16"/>
        <w:szCs w:val="16"/>
      </w:rPr>
      <w:t xml:space="preserve">E-mail: </w:t>
    </w:r>
    <w:r>
      <w:rPr>
        <w:rFonts w:ascii="Times New Roman" w:hAnsi="Times New Roman"/>
        <w:sz w:val="16"/>
        <w:szCs w:val="16"/>
      </w:rPr>
      <w:t>protocolo@unifesspa.edu.br</w:t>
    </w:r>
  </w:p>
  <w:p w:rsidR="00962000" w:rsidRDefault="009620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0A" w:rsidRDefault="004C06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7F" w:rsidRDefault="006F2B7F">
      <w:r>
        <w:rPr>
          <w:color w:val="000000"/>
        </w:rPr>
        <w:separator/>
      </w:r>
    </w:p>
  </w:footnote>
  <w:footnote w:type="continuationSeparator" w:id="0">
    <w:p w:rsidR="006F2B7F" w:rsidRDefault="006F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0A" w:rsidRDefault="004C06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4D" w:rsidRPr="00FF06FA" w:rsidRDefault="0087424D" w:rsidP="0087424D">
    <w:pPr>
      <w:spacing w:line="360" w:lineRule="auto"/>
      <w:contextualSpacing/>
      <w:mirrorIndents/>
      <w:jc w:val="center"/>
      <w:rPr>
        <w:rFonts w:ascii="Times New Roman" w:hAnsi="Times New Roman"/>
        <w:b/>
        <w:sz w:val="24"/>
        <w:szCs w:val="24"/>
      </w:rPr>
    </w:pPr>
    <w:bookmarkStart w:id="0" w:name="_GoBack"/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709295" cy="74612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SERVIÇO PÚBLICO FEDERAL</w:t>
    </w:r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UNIVERSIDADE FEDERAL DO SUL E SUDESTE DO PARÁ</w:t>
    </w:r>
  </w:p>
  <w:p w:rsidR="00B81C0C" w:rsidRPr="00B81C0C" w:rsidRDefault="00B81C0C" w:rsidP="00B81C0C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B81C0C">
      <w:rPr>
        <w:rFonts w:ascii="Times New Roman" w:hAnsi="Times New Roman"/>
        <w:b/>
        <w:sz w:val="24"/>
        <w:szCs w:val="24"/>
      </w:rPr>
      <w:t>PROTOCOLO CENTRAL</w:t>
    </w:r>
  </w:p>
  <w:p w:rsidR="0087424D" w:rsidRDefault="008742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0A" w:rsidRDefault="004C06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63"/>
    <w:multiLevelType w:val="hybridMultilevel"/>
    <w:tmpl w:val="1F46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1D6"/>
    <w:multiLevelType w:val="multilevel"/>
    <w:tmpl w:val="4484E708"/>
    <w:lvl w:ilvl="0">
      <w:numFmt w:val="bullet"/>
      <w:lvlText w:val="•"/>
      <w:lvlJc w:val="left"/>
      <w:pPr>
        <w:ind w:left="10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A3308A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3">
    <w:nsid w:val="13637871"/>
    <w:multiLevelType w:val="hybridMultilevel"/>
    <w:tmpl w:val="7598B272"/>
    <w:lvl w:ilvl="0" w:tplc="D5E8E65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00000A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F7679"/>
    <w:multiLevelType w:val="multilevel"/>
    <w:tmpl w:val="AB8E1A06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4EC7C68"/>
    <w:multiLevelType w:val="multilevel"/>
    <w:tmpl w:val="CAB2C0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8F66DE3"/>
    <w:multiLevelType w:val="hybridMultilevel"/>
    <w:tmpl w:val="C99CDBF2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D674814"/>
    <w:multiLevelType w:val="multilevel"/>
    <w:tmpl w:val="E8B8719C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0AC152F"/>
    <w:multiLevelType w:val="multilevel"/>
    <w:tmpl w:val="E6B8B2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2316D4E"/>
    <w:multiLevelType w:val="multilevel"/>
    <w:tmpl w:val="10A83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1457082"/>
    <w:multiLevelType w:val="multilevel"/>
    <w:tmpl w:val="C54A536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11">
    <w:nsid w:val="66940500"/>
    <w:multiLevelType w:val="multilevel"/>
    <w:tmpl w:val="FD3476C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5D824F7"/>
    <w:multiLevelType w:val="multilevel"/>
    <w:tmpl w:val="99864B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5FA484B"/>
    <w:multiLevelType w:val="hybridMultilevel"/>
    <w:tmpl w:val="681429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21099D"/>
    <w:multiLevelType w:val="multilevel"/>
    <w:tmpl w:val="F37EE7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F9C69C9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2"/>
    <w:rsid w:val="000025E6"/>
    <w:rsid w:val="00014A02"/>
    <w:rsid w:val="00023220"/>
    <w:rsid w:val="00034647"/>
    <w:rsid w:val="00040919"/>
    <w:rsid w:val="000857C5"/>
    <w:rsid w:val="000A41BE"/>
    <w:rsid w:val="000B76E9"/>
    <w:rsid w:val="000C5C2B"/>
    <w:rsid w:val="000E6634"/>
    <w:rsid w:val="000F5117"/>
    <w:rsid w:val="0015036A"/>
    <w:rsid w:val="001603BF"/>
    <w:rsid w:val="00165F5B"/>
    <w:rsid w:val="00174CCB"/>
    <w:rsid w:val="00191255"/>
    <w:rsid w:val="0019290C"/>
    <w:rsid w:val="001A5DF2"/>
    <w:rsid w:val="001C11BC"/>
    <w:rsid w:val="001C3ECD"/>
    <w:rsid w:val="001C534B"/>
    <w:rsid w:val="001E4F7F"/>
    <w:rsid w:val="001E5DBD"/>
    <w:rsid w:val="00200925"/>
    <w:rsid w:val="00211668"/>
    <w:rsid w:val="00220F9A"/>
    <w:rsid w:val="00223EFC"/>
    <w:rsid w:val="00224915"/>
    <w:rsid w:val="00231E72"/>
    <w:rsid w:val="002369E5"/>
    <w:rsid w:val="00251CAA"/>
    <w:rsid w:val="002552BC"/>
    <w:rsid w:val="00263B6D"/>
    <w:rsid w:val="002819E2"/>
    <w:rsid w:val="00286B48"/>
    <w:rsid w:val="002A7AF4"/>
    <w:rsid w:val="002B4209"/>
    <w:rsid w:val="002E46B8"/>
    <w:rsid w:val="002E4FF8"/>
    <w:rsid w:val="002F784B"/>
    <w:rsid w:val="002F7D75"/>
    <w:rsid w:val="00306B7C"/>
    <w:rsid w:val="00321F27"/>
    <w:rsid w:val="003260C8"/>
    <w:rsid w:val="003344B5"/>
    <w:rsid w:val="003418EE"/>
    <w:rsid w:val="00342224"/>
    <w:rsid w:val="00367A3B"/>
    <w:rsid w:val="00372560"/>
    <w:rsid w:val="00376B93"/>
    <w:rsid w:val="00396F4A"/>
    <w:rsid w:val="003A144A"/>
    <w:rsid w:val="003A7850"/>
    <w:rsid w:val="003D0BCA"/>
    <w:rsid w:val="0040174A"/>
    <w:rsid w:val="00430B93"/>
    <w:rsid w:val="004514F9"/>
    <w:rsid w:val="00455F75"/>
    <w:rsid w:val="00465F8B"/>
    <w:rsid w:val="00466C52"/>
    <w:rsid w:val="00481526"/>
    <w:rsid w:val="004B57FF"/>
    <w:rsid w:val="004C060A"/>
    <w:rsid w:val="004D2952"/>
    <w:rsid w:val="004D41C8"/>
    <w:rsid w:val="004D5291"/>
    <w:rsid w:val="004E36DC"/>
    <w:rsid w:val="004F0484"/>
    <w:rsid w:val="004F154A"/>
    <w:rsid w:val="00511E51"/>
    <w:rsid w:val="00527590"/>
    <w:rsid w:val="00573591"/>
    <w:rsid w:val="005832BC"/>
    <w:rsid w:val="00591398"/>
    <w:rsid w:val="00596393"/>
    <w:rsid w:val="00596869"/>
    <w:rsid w:val="0059705C"/>
    <w:rsid w:val="00597DE9"/>
    <w:rsid w:val="005D41FB"/>
    <w:rsid w:val="006257A4"/>
    <w:rsid w:val="00625F19"/>
    <w:rsid w:val="00626BC3"/>
    <w:rsid w:val="00637379"/>
    <w:rsid w:val="00646FF3"/>
    <w:rsid w:val="00653650"/>
    <w:rsid w:val="006569C2"/>
    <w:rsid w:val="00676D00"/>
    <w:rsid w:val="006825B8"/>
    <w:rsid w:val="0068753B"/>
    <w:rsid w:val="006A76FB"/>
    <w:rsid w:val="006B2109"/>
    <w:rsid w:val="006D4A62"/>
    <w:rsid w:val="006F0148"/>
    <w:rsid w:val="006F2B7F"/>
    <w:rsid w:val="007026A1"/>
    <w:rsid w:val="00742E34"/>
    <w:rsid w:val="007477F0"/>
    <w:rsid w:val="007767FF"/>
    <w:rsid w:val="00776B65"/>
    <w:rsid w:val="007A4A17"/>
    <w:rsid w:val="007E1577"/>
    <w:rsid w:val="007E3FDB"/>
    <w:rsid w:val="008013B7"/>
    <w:rsid w:val="0080222B"/>
    <w:rsid w:val="00802758"/>
    <w:rsid w:val="008167D0"/>
    <w:rsid w:val="0083100D"/>
    <w:rsid w:val="00834DAD"/>
    <w:rsid w:val="0083512F"/>
    <w:rsid w:val="0083743A"/>
    <w:rsid w:val="00853193"/>
    <w:rsid w:val="008531FC"/>
    <w:rsid w:val="00855CF0"/>
    <w:rsid w:val="008613D8"/>
    <w:rsid w:val="00862593"/>
    <w:rsid w:val="00867ED6"/>
    <w:rsid w:val="0087424D"/>
    <w:rsid w:val="00881553"/>
    <w:rsid w:val="00882BE1"/>
    <w:rsid w:val="00883A3C"/>
    <w:rsid w:val="00893A7A"/>
    <w:rsid w:val="00893CB4"/>
    <w:rsid w:val="00893F96"/>
    <w:rsid w:val="0089486F"/>
    <w:rsid w:val="008B44D7"/>
    <w:rsid w:val="008B5AFD"/>
    <w:rsid w:val="008C7F8D"/>
    <w:rsid w:val="008D60DB"/>
    <w:rsid w:val="008E08AE"/>
    <w:rsid w:val="008E0D5E"/>
    <w:rsid w:val="008F113B"/>
    <w:rsid w:val="009142E1"/>
    <w:rsid w:val="00922BA0"/>
    <w:rsid w:val="00927EA3"/>
    <w:rsid w:val="009361D6"/>
    <w:rsid w:val="0094345B"/>
    <w:rsid w:val="00951597"/>
    <w:rsid w:val="00962000"/>
    <w:rsid w:val="009704C4"/>
    <w:rsid w:val="00982044"/>
    <w:rsid w:val="009826E2"/>
    <w:rsid w:val="00994609"/>
    <w:rsid w:val="00996339"/>
    <w:rsid w:val="009A05EB"/>
    <w:rsid w:val="009B0138"/>
    <w:rsid w:val="009B3DC1"/>
    <w:rsid w:val="009C106D"/>
    <w:rsid w:val="00A003F1"/>
    <w:rsid w:val="00A009B5"/>
    <w:rsid w:val="00A062FB"/>
    <w:rsid w:val="00A12361"/>
    <w:rsid w:val="00A21C3C"/>
    <w:rsid w:val="00A235B5"/>
    <w:rsid w:val="00A57D7D"/>
    <w:rsid w:val="00A80391"/>
    <w:rsid w:val="00A90B1B"/>
    <w:rsid w:val="00AB6FB4"/>
    <w:rsid w:val="00AC2BFC"/>
    <w:rsid w:val="00AE14B2"/>
    <w:rsid w:val="00B0434A"/>
    <w:rsid w:val="00B04A81"/>
    <w:rsid w:val="00B0754C"/>
    <w:rsid w:val="00B2055F"/>
    <w:rsid w:val="00B26C2E"/>
    <w:rsid w:val="00B345B1"/>
    <w:rsid w:val="00B45CEC"/>
    <w:rsid w:val="00B50957"/>
    <w:rsid w:val="00B72106"/>
    <w:rsid w:val="00B72871"/>
    <w:rsid w:val="00B81C0C"/>
    <w:rsid w:val="00B83D8F"/>
    <w:rsid w:val="00B92CE8"/>
    <w:rsid w:val="00BC07FB"/>
    <w:rsid w:val="00BC2525"/>
    <w:rsid w:val="00BC760A"/>
    <w:rsid w:val="00BE4809"/>
    <w:rsid w:val="00BE5C94"/>
    <w:rsid w:val="00BE632A"/>
    <w:rsid w:val="00BE7D23"/>
    <w:rsid w:val="00BF7AB0"/>
    <w:rsid w:val="00C02982"/>
    <w:rsid w:val="00C143C3"/>
    <w:rsid w:val="00C31BD6"/>
    <w:rsid w:val="00C40FC8"/>
    <w:rsid w:val="00C51E50"/>
    <w:rsid w:val="00CD1093"/>
    <w:rsid w:val="00CE1897"/>
    <w:rsid w:val="00CE65CB"/>
    <w:rsid w:val="00CF34DD"/>
    <w:rsid w:val="00D05103"/>
    <w:rsid w:val="00D10DA3"/>
    <w:rsid w:val="00D238C3"/>
    <w:rsid w:val="00D239F2"/>
    <w:rsid w:val="00D32F03"/>
    <w:rsid w:val="00D56D6C"/>
    <w:rsid w:val="00D6756A"/>
    <w:rsid w:val="00D7752B"/>
    <w:rsid w:val="00DA05A2"/>
    <w:rsid w:val="00DB6992"/>
    <w:rsid w:val="00DB7F74"/>
    <w:rsid w:val="00DC31BB"/>
    <w:rsid w:val="00DD6C58"/>
    <w:rsid w:val="00DD7E07"/>
    <w:rsid w:val="00DF12F7"/>
    <w:rsid w:val="00DF1713"/>
    <w:rsid w:val="00E02224"/>
    <w:rsid w:val="00E178E2"/>
    <w:rsid w:val="00E20E84"/>
    <w:rsid w:val="00E37FB3"/>
    <w:rsid w:val="00E41B27"/>
    <w:rsid w:val="00E421D6"/>
    <w:rsid w:val="00E43EE7"/>
    <w:rsid w:val="00E44C48"/>
    <w:rsid w:val="00E64CDE"/>
    <w:rsid w:val="00E722B9"/>
    <w:rsid w:val="00E7332C"/>
    <w:rsid w:val="00E75D3A"/>
    <w:rsid w:val="00E77A04"/>
    <w:rsid w:val="00E961D5"/>
    <w:rsid w:val="00EB3F57"/>
    <w:rsid w:val="00EB7003"/>
    <w:rsid w:val="00EC3B48"/>
    <w:rsid w:val="00ED1205"/>
    <w:rsid w:val="00EE59BA"/>
    <w:rsid w:val="00EE7A4A"/>
    <w:rsid w:val="00EF5D70"/>
    <w:rsid w:val="00F17F4A"/>
    <w:rsid w:val="00F23262"/>
    <w:rsid w:val="00F35264"/>
    <w:rsid w:val="00F36FB2"/>
    <w:rsid w:val="00F37DE0"/>
    <w:rsid w:val="00F52A40"/>
    <w:rsid w:val="00F7240C"/>
    <w:rsid w:val="00F97679"/>
    <w:rsid w:val="00FA1064"/>
    <w:rsid w:val="00FD0954"/>
    <w:rsid w:val="00FD211C"/>
    <w:rsid w:val="00FF41D9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3F96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Ttulo4">
    <w:name w:val="heading 4"/>
    <w:basedOn w:val="Normal"/>
    <w:link w:val="Ttulo4Char"/>
    <w:rsid w:val="0087424D"/>
    <w:pPr>
      <w:keepNext/>
      <w:widowControl/>
      <w:overflowPunct/>
      <w:autoSpaceDE/>
      <w:autoSpaceDN/>
      <w:spacing w:line="100" w:lineRule="atLeast"/>
      <w:ind w:left="357" w:hanging="357"/>
      <w:jc w:val="center"/>
      <w:textAlignment w:val="auto"/>
      <w:outlineLvl w:val="3"/>
    </w:pPr>
    <w:rPr>
      <w:rFonts w:ascii="Courier" w:hAnsi="Courier"/>
      <w:b/>
      <w:kern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893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893F9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93F96"/>
    <w:rPr>
      <w:sz w:val="16"/>
      <w:szCs w:val="16"/>
    </w:rPr>
  </w:style>
  <w:style w:type="paragraph" w:styleId="Textodecomentrio">
    <w:name w:val="annotation text"/>
    <w:basedOn w:val="Normal"/>
    <w:rsid w:val="00893F96"/>
    <w:rPr>
      <w:sz w:val="20"/>
      <w:szCs w:val="20"/>
    </w:rPr>
  </w:style>
  <w:style w:type="character" w:customStyle="1" w:styleId="TextodecomentrioChar">
    <w:name w:val="Texto de comentário Char"/>
    <w:rsid w:val="00893F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893F96"/>
    <w:rPr>
      <w:b/>
      <w:bCs/>
    </w:rPr>
  </w:style>
  <w:style w:type="character" w:customStyle="1" w:styleId="AssuntodocomentrioChar">
    <w:name w:val="Assunto do comentário Char"/>
    <w:rsid w:val="00893F9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24D"/>
    <w:rPr>
      <w:kern w:val="3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24D"/>
    <w:rPr>
      <w:kern w:val="3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87424D"/>
    <w:rPr>
      <w:rFonts w:ascii="Courier" w:hAnsi="Courier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3F96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Ttulo4">
    <w:name w:val="heading 4"/>
    <w:basedOn w:val="Normal"/>
    <w:link w:val="Ttulo4Char"/>
    <w:rsid w:val="0087424D"/>
    <w:pPr>
      <w:keepNext/>
      <w:widowControl/>
      <w:overflowPunct/>
      <w:autoSpaceDE/>
      <w:autoSpaceDN/>
      <w:spacing w:line="100" w:lineRule="atLeast"/>
      <w:ind w:left="357" w:hanging="357"/>
      <w:jc w:val="center"/>
      <w:textAlignment w:val="auto"/>
      <w:outlineLvl w:val="3"/>
    </w:pPr>
    <w:rPr>
      <w:rFonts w:ascii="Courier" w:hAnsi="Courier"/>
      <w:b/>
      <w:kern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893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893F9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93F96"/>
    <w:rPr>
      <w:sz w:val="16"/>
      <w:szCs w:val="16"/>
    </w:rPr>
  </w:style>
  <w:style w:type="paragraph" w:styleId="Textodecomentrio">
    <w:name w:val="annotation text"/>
    <w:basedOn w:val="Normal"/>
    <w:rsid w:val="00893F96"/>
    <w:rPr>
      <w:sz w:val="20"/>
      <w:szCs w:val="20"/>
    </w:rPr>
  </w:style>
  <w:style w:type="character" w:customStyle="1" w:styleId="TextodecomentrioChar">
    <w:name w:val="Texto de comentário Char"/>
    <w:rsid w:val="00893F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893F96"/>
    <w:rPr>
      <w:b/>
      <w:bCs/>
    </w:rPr>
  </w:style>
  <w:style w:type="character" w:customStyle="1" w:styleId="AssuntodocomentrioChar">
    <w:name w:val="Assunto do comentário Char"/>
    <w:rsid w:val="00893F9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24D"/>
    <w:rPr>
      <w:kern w:val="3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24D"/>
    <w:rPr>
      <w:kern w:val="3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87424D"/>
    <w:rPr>
      <w:rFonts w:ascii="Courier" w:hAnsi="Courie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BE3C-36FF-4CB2-8AD3-11BCAAC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1416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SEPLA01</dc:creator>
  <cp:lastModifiedBy>SECRETARIA</cp:lastModifiedBy>
  <cp:revision>3</cp:revision>
  <dcterms:created xsi:type="dcterms:W3CDTF">2016-01-05T13:41:00Z</dcterms:created>
  <dcterms:modified xsi:type="dcterms:W3CDTF">2016-01-05T13:52:00Z</dcterms:modified>
</cp:coreProperties>
</file>